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C3C" w:rsidRDefault="004D5C3C" w:rsidP="004D5C3C">
      <w:pPr>
        <w:pStyle w:val="11"/>
        <w:tabs>
          <w:tab w:val="center" w:pos="4819"/>
        </w:tabs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№ 3</w:t>
      </w:r>
    </w:p>
    <w:p w:rsidR="004D5C3C" w:rsidRDefault="004D5C3C" w:rsidP="004D5C3C">
      <w:pPr>
        <w:pStyle w:val="11"/>
        <w:tabs>
          <w:tab w:val="center" w:pos="4819"/>
        </w:tabs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D5C3C" w:rsidRDefault="004D5C3C" w:rsidP="004D5C3C">
      <w:pPr>
        <w:pStyle w:val="11"/>
        <w:tabs>
          <w:tab w:val="center" w:pos="4819"/>
        </w:tabs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УТВЕРЖДЕНА</w:t>
      </w:r>
    </w:p>
    <w:p w:rsidR="004D5C3C" w:rsidRDefault="004D5C3C" w:rsidP="004D5C3C">
      <w:pPr>
        <w:pStyle w:val="11"/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4D5C3C" w:rsidRDefault="004D5C3C" w:rsidP="004D5C3C">
      <w:pPr>
        <w:pStyle w:val="11"/>
        <w:tabs>
          <w:tab w:val="left" w:pos="993"/>
        </w:tabs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</w:p>
    <w:p w:rsidR="004D5C3C" w:rsidRDefault="004D5C3C" w:rsidP="004D5C3C">
      <w:pPr>
        <w:pStyle w:val="11"/>
        <w:tabs>
          <w:tab w:val="left" w:pos="993"/>
        </w:tabs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Темрюкского  района</w:t>
      </w:r>
    </w:p>
    <w:p w:rsidR="004D5C3C" w:rsidRPr="005B7D6D" w:rsidRDefault="004D5C3C" w:rsidP="004D5C3C">
      <w:pPr>
        <w:pStyle w:val="11"/>
        <w:ind w:left="48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Pr="005B7D6D">
        <w:rPr>
          <w:rFonts w:ascii="Times New Roman" w:hAnsi="Times New Roman" w:cs="Times New Roman"/>
          <w:sz w:val="28"/>
          <w:szCs w:val="28"/>
          <w:lang w:val="ru-RU"/>
        </w:rPr>
        <w:t>__________ №_______</w:t>
      </w:r>
    </w:p>
    <w:p w:rsidR="004D5C3C" w:rsidRPr="005B7D6D" w:rsidRDefault="004D5C3C" w:rsidP="004D5C3C">
      <w:pPr>
        <w:rPr>
          <w:sz w:val="28"/>
          <w:szCs w:val="28"/>
        </w:rPr>
      </w:pPr>
    </w:p>
    <w:p w:rsidR="004D5C3C" w:rsidRPr="005B7D6D" w:rsidRDefault="004D5C3C" w:rsidP="004D5C3C">
      <w:pPr>
        <w:pStyle w:val="1"/>
        <w:rPr>
          <w:rFonts w:cs="Times New Roman"/>
        </w:rPr>
      </w:pPr>
    </w:p>
    <w:p w:rsidR="004D5C3C" w:rsidRDefault="004D5C3C" w:rsidP="004D5C3C">
      <w:pPr>
        <w:jc w:val="center"/>
        <w:rPr>
          <w:b/>
          <w:bCs/>
          <w:sz w:val="28"/>
          <w:szCs w:val="28"/>
        </w:rPr>
      </w:pPr>
      <w:r w:rsidRPr="00501A5C">
        <w:rPr>
          <w:b/>
          <w:bCs/>
          <w:sz w:val="28"/>
          <w:szCs w:val="28"/>
        </w:rPr>
        <w:t>Методик</w:t>
      </w:r>
      <w:r>
        <w:rPr>
          <w:b/>
          <w:bCs/>
          <w:sz w:val="28"/>
          <w:szCs w:val="28"/>
        </w:rPr>
        <w:t>а</w:t>
      </w:r>
      <w:r w:rsidRPr="00501A5C">
        <w:rPr>
          <w:b/>
          <w:bCs/>
          <w:sz w:val="28"/>
          <w:szCs w:val="28"/>
        </w:rPr>
        <w:t xml:space="preserve"> мониторинга коррупционных рисков </w:t>
      </w:r>
    </w:p>
    <w:p w:rsidR="004D5C3C" w:rsidRDefault="004D5C3C" w:rsidP="004D5C3C">
      <w:pPr>
        <w:jc w:val="center"/>
        <w:rPr>
          <w:b/>
          <w:bCs/>
          <w:sz w:val="28"/>
          <w:szCs w:val="28"/>
        </w:rPr>
      </w:pPr>
      <w:r w:rsidRPr="00501A5C">
        <w:rPr>
          <w:b/>
          <w:bCs/>
          <w:sz w:val="28"/>
          <w:szCs w:val="28"/>
        </w:rPr>
        <w:t xml:space="preserve">в администрации </w:t>
      </w:r>
      <w:proofErr w:type="spellStart"/>
      <w:r>
        <w:rPr>
          <w:b/>
          <w:bCs/>
          <w:sz w:val="28"/>
          <w:szCs w:val="28"/>
        </w:rPr>
        <w:t>Новотаманского</w:t>
      </w:r>
      <w:proofErr w:type="spellEnd"/>
      <w:r w:rsidRPr="00501A5C">
        <w:rPr>
          <w:b/>
          <w:bCs/>
          <w:sz w:val="28"/>
          <w:szCs w:val="28"/>
        </w:rPr>
        <w:t xml:space="preserve"> сельского поселения Темрюкского района для определения перечня должностей, в наибольшей степени подверженных риску коррупции</w:t>
      </w:r>
    </w:p>
    <w:p w:rsidR="004D5C3C" w:rsidRDefault="004D5C3C" w:rsidP="004D5C3C">
      <w:pPr>
        <w:jc w:val="center"/>
        <w:rPr>
          <w:sz w:val="28"/>
          <w:szCs w:val="28"/>
        </w:rPr>
      </w:pPr>
    </w:p>
    <w:p w:rsidR="004D5C3C" w:rsidRPr="005B7D6D" w:rsidRDefault="004D5C3C" w:rsidP="004D5C3C">
      <w:pPr>
        <w:jc w:val="center"/>
        <w:rPr>
          <w:sz w:val="28"/>
          <w:szCs w:val="28"/>
        </w:rPr>
      </w:pPr>
    </w:p>
    <w:p w:rsidR="004D5C3C" w:rsidRPr="00501A5C" w:rsidRDefault="004D5C3C" w:rsidP="004D5C3C">
      <w:pPr>
        <w:ind w:firstLine="709"/>
        <w:jc w:val="both"/>
        <w:rPr>
          <w:sz w:val="28"/>
          <w:szCs w:val="28"/>
        </w:rPr>
      </w:pPr>
      <w:r w:rsidRPr="00501A5C">
        <w:rPr>
          <w:sz w:val="28"/>
          <w:szCs w:val="28"/>
        </w:rPr>
        <w:t xml:space="preserve">1. Настоящая Методика мониторинга коррупционных рисков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501A5C">
        <w:rPr>
          <w:sz w:val="28"/>
          <w:szCs w:val="28"/>
        </w:rPr>
        <w:t xml:space="preserve"> (далее - мониторинг коррупционных рисков) определяет систему наблюдения и анализа коррупционных р</w:t>
      </w:r>
      <w:r>
        <w:rPr>
          <w:sz w:val="28"/>
          <w:szCs w:val="28"/>
        </w:rPr>
        <w:t>исков в целях определения сфер муниципального</w:t>
      </w:r>
      <w:r w:rsidRPr="00501A5C">
        <w:rPr>
          <w:sz w:val="28"/>
          <w:szCs w:val="28"/>
        </w:rPr>
        <w:t xml:space="preserve"> управления и перечня должностей, в наибольшей степени подверженных риску коррупции (далее - </w:t>
      </w:r>
      <w:proofErr w:type="spellStart"/>
      <w:r w:rsidRPr="00501A5C">
        <w:rPr>
          <w:sz w:val="28"/>
          <w:szCs w:val="28"/>
        </w:rPr>
        <w:t>коррупциогенные</w:t>
      </w:r>
      <w:proofErr w:type="spellEnd"/>
      <w:r w:rsidRPr="00501A5C">
        <w:rPr>
          <w:sz w:val="28"/>
          <w:szCs w:val="28"/>
        </w:rPr>
        <w:t xml:space="preserve"> должности).</w:t>
      </w:r>
    </w:p>
    <w:p w:rsidR="004D5C3C" w:rsidRPr="00501A5C" w:rsidRDefault="004D5C3C" w:rsidP="004D5C3C">
      <w:pPr>
        <w:ind w:firstLine="709"/>
        <w:jc w:val="both"/>
        <w:rPr>
          <w:sz w:val="28"/>
          <w:szCs w:val="28"/>
        </w:rPr>
      </w:pPr>
      <w:r w:rsidRPr="00501A5C">
        <w:rPr>
          <w:sz w:val="28"/>
          <w:szCs w:val="28"/>
        </w:rPr>
        <w:t>2. Мониторинг коррупционных рисков проводится на основании данных, полученных в результате:</w:t>
      </w:r>
    </w:p>
    <w:p w:rsidR="004D5C3C" w:rsidRPr="00501A5C" w:rsidRDefault="004D5C3C" w:rsidP="004D5C3C">
      <w:pPr>
        <w:ind w:firstLine="709"/>
        <w:jc w:val="both"/>
        <w:rPr>
          <w:sz w:val="28"/>
          <w:szCs w:val="28"/>
        </w:rPr>
      </w:pPr>
      <w:r w:rsidRPr="00501A5C">
        <w:rPr>
          <w:sz w:val="28"/>
          <w:szCs w:val="28"/>
        </w:rPr>
        <w:t xml:space="preserve">1) </w:t>
      </w:r>
      <w:proofErr w:type="spellStart"/>
      <w:r w:rsidRPr="00501A5C">
        <w:rPr>
          <w:sz w:val="28"/>
          <w:szCs w:val="28"/>
        </w:rPr>
        <w:t>антикоррупционной</w:t>
      </w:r>
      <w:proofErr w:type="spellEnd"/>
      <w:r w:rsidRPr="00501A5C">
        <w:rPr>
          <w:sz w:val="28"/>
          <w:szCs w:val="28"/>
        </w:rPr>
        <w:t xml:space="preserve"> экспертизы нормативных правовых актов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501A5C">
        <w:rPr>
          <w:sz w:val="28"/>
          <w:szCs w:val="28"/>
        </w:rPr>
        <w:t xml:space="preserve"> и проектов нормативных правовых актов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501A5C">
        <w:rPr>
          <w:sz w:val="28"/>
          <w:szCs w:val="28"/>
        </w:rPr>
        <w:t>;</w:t>
      </w:r>
    </w:p>
    <w:p w:rsidR="004D5C3C" w:rsidRPr="00501A5C" w:rsidRDefault="004D5C3C" w:rsidP="004D5C3C">
      <w:pPr>
        <w:ind w:firstLine="709"/>
        <w:jc w:val="both"/>
        <w:rPr>
          <w:sz w:val="28"/>
          <w:szCs w:val="28"/>
        </w:rPr>
      </w:pPr>
      <w:r w:rsidRPr="00501A5C">
        <w:rPr>
          <w:sz w:val="28"/>
          <w:szCs w:val="28"/>
        </w:rPr>
        <w:t xml:space="preserve">2) экспертизы жалоб и обращений граждан по телефону </w:t>
      </w:r>
      <w:r>
        <w:rPr>
          <w:sz w:val="28"/>
          <w:szCs w:val="28"/>
        </w:rPr>
        <w:t>«</w:t>
      </w:r>
      <w:r w:rsidRPr="00501A5C">
        <w:rPr>
          <w:sz w:val="28"/>
          <w:szCs w:val="28"/>
        </w:rPr>
        <w:t>горячей линии</w:t>
      </w:r>
      <w:r>
        <w:rPr>
          <w:sz w:val="28"/>
          <w:szCs w:val="28"/>
        </w:rPr>
        <w:t>»</w:t>
      </w:r>
      <w:r w:rsidRPr="00501A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501A5C">
        <w:rPr>
          <w:sz w:val="28"/>
          <w:szCs w:val="28"/>
        </w:rPr>
        <w:t xml:space="preserve"> на наличие сведений о фактах коррупции;</w:t>
      </w:r>
    </w:p>
    <w:p w:rsidR="004D5C3C" w:rsidRPr="00501A5C" w:rsidRDefault="004D5C3C" w:rsidP="004D5C3C">
      <w:pPr>
        <w:ind w:firstLine="709"/>
        <w:jc w:val="both"/>
        <w:rPr>
          <w:sz w:val="28"/>
          <w:szCs w:val="28"/>
        </w:rPr>
      </w:pPr>
      <w:r w:rsidRPr="00501A5C">
        <w:rPr>
          <w:sz w:val="28"/>
          <w:szCs w:val="28"/>
        </w:rPr>
        <w:t xml:space="preserve">3) мониторинга восприятия уровня коррупции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501A5C">
        <w:rPr>
          <w:sz w:val="28"/>
          <w:szCs w:val="28"/>
        </w:rPr>
        <w:t>;</w:t>
      </w:r>
    </w:p>
    <w:p w:rsidR="004D5C3C" w:rsidRPr="00501A5C" w:rsidRDefault="004D5C3C" w:rsidP="004D5C3C">
      <w:pPr>
        <w:ind w:firstLine="709"/>
        <w:jc w:val="both"/>
        <w:rPr>
          <w:sz w:val="28"/>
          <w:szCs w:val="28"/>
        </w:rPr>
      </w:pPr>
      <w:r w:rsidRPr="00501A5C">
        <w:rPr>
          <w:sz w:val="28"/>
          <w:szCs w:val="28"/>
        </w:rPr>
        <w:t>4) статистического наблюдения за уровнем регистрируемых коррупционных правонарушений.</w:t>
      </w:r>
    </w:p>
    <w:p w:rsidR="004D5C3C" w:rsidRPr="00501A5C" w:rsidRDefault="004D5C3C" w:rsidP="004D5C3C">
      <w:pPr>
        <w:ind w:firstLine="709"/>
        <w:jc w:val="both"/>
        <w:rPr>
          <w:sz w:val="28"/>
          <w:szCs w:val="28"/>
        </w:rPr>
      </w:pPr>
      <w:r w:rsidRPr="00501A5C">
        <w:rPr>
          <w:sz w:val="28"/>
          <w:szCs w:val="28"/>
        </w:rPr>
        <w:t xml:space="preserve">3. </w:t>
      </w:r>
      <w:proofErr w:type="gramStart"/>
      <w:r w:rsidRPr="00501A5C">
        <w:rPr>
          <w:sz w:val="28"/>
          <w:szCs w:val="28"/>
        </w:rPr>
        <w:t xml:space="preserve">В результате анализа данных, указанных в пункте 2 настоящей Методики, </w:t>
      </w:r>
      <w:r>
        <w:rPr>
          <w:sz w:val="28"/>
          <w:szCs w:val="28"/>
        </w:rPr>
        <w:t xml:space="preserve">общим отделом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501A5C">
        <w:rPr>
          <w:sz w:val="28"/>
          <w:szCs w:val="28"/>
        </w:rPr>
        <w:t xml:space="preserve">, ежегодно, не позднее 1 апреля года следующего за отчетным, составляет отчет о проведении мониторинга коррупционных рисков в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501A5C">
        <w:rPr>
          <w:sz w:val="28"/>
          <w:szCs w:val="28"/>
        </w:rPr>
        <w:t xml:space="preserve"> (далее - Отчет).</w:t>
      </w:r>
      <w:proofErr w:type="gramEnd"/>
    </w:p>
    <w:p w:rsidR="004D5C3C" w:rsidRPr="00501A5C" w:rsidRDefault="004D5C3C" w:rsidP="004D5C3C">
      <w:pPr>
        <w:ind w:firstLine="709"/>
        <w:jc w:val="both"/>
        <w:rPr>
          <w:sz w:val="28"/>
          <w:szCs w:val="28"/>
        </w:rPr>
      </w:pPr>
      <w:r w:rsidRPr="00501A5C">
        <w:rPr>
          <w:sz w:val="28"/>
          <w:szCs w:val="28"/>
        </w:rPr>
        <w:t>4. Отчет должен содержать:</w:t>
      </w:r>
    </w:p>
    <w:p w:rsidR="004D5C3C" w:rsidRDefault="004D5C3C" w:rsidP="004D5C3C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44537">
        <w:rPr>
          <w:sz w:val="28"/>
          <w:szCs w:val="28"/>
        </w:rPr>
        <w:t>1) информацию о сферах муниципально</w:t>
      </w:r>
      <w:r>
        <w:rPr>
          <w:sz w:val="28"/>
          <w:szCs w:val="28"/>
        </w:rPr>
        <w:t>го управления, в наибольшей сте</w:t>
      </w:r>
      <w:r w:rsidRPr="00C44537">
        <w:rPr>
          <w:sz w:val="28"/>
          <w:szCs w:val="28"/>
        </w:rPr>
        <w:t>пени подверженных риску коррупции;</w:t>
      </w:r>
    </w:p>
    <w:p w:rsidR="004D5C3C" w:rsidRDefault="004D5C3C" w:rsidP="004D5C3C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44537">
        <w:rPr>
          <w:sz w:val="28"/>
          <w:szCs w:val="28"/>
        </w:rPr>
        <w:lastRenderedPageBreak/>
        <w:t>2) информацию о перечне должностей муниципальной службы, в наибольшей степени</w:t>
      </w:r>
      <w:r>
        <w:rPr>
          <w:sz w:val="28"/>
          <w:szCs w:val="28"/>
        </w:rPr>
        <w:t xml:space="preserve"> подверженных риску коррупции; </w:t>
      </w:r>
    </w:p>
    <w:p w:rsidR="004D5C3C" w:rsidRDefault="004D5C3C" w:rsidP="004D5C3C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44537">
        <w:rPr>
          <w:sz w:val="28"/>
          <w:szCs w:val="28"/>
        </w:rPr>
        <w:t>3) предложения о ликвидации (нейтрализации) коррупционных рисков в администрации</w:t>
      </w:r>
      <w:r w:rsidRPr="00E206E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C44537">
        <w:rPr>
          <w:sz w:val="28"/>
          <w:szCs w:val="28"/>
        </w:rPr>
        <w:t>.</w:t>
      </w:r>
    </w:p>
    <w:p w:rsidR="004D5C3C" w:rsidRDefault="004D5C3C" w:rsidP="004D5C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44537">
        <w:rPr>
          <w:sz w:val="28"/>
          <w:szCs w:val="28"/>
        </w:rPr>
        <w:t xml:space="preserve">. Отчет подлежит направлению </w:t>
      </w:r>
      <w:r w:rsidRPr="00F80FA7">
        <w:rPr>
          <w:sz w:val="28"/>
          <w:szCs w:val="28"/>
        </w:rPr>
        <w:t>до 1 июня года</w:t>
      </w:r>
      <w:r>
        <w:rPr>
          <w:sz w:val="28"/>
          <w:szCs w:val="28"/>
        </w:rPr>
        <w:t xml:space="preserve"> </w:t>
      </w:r>
      <w:r w:rsidRPr="00C44537">
        <w:rPr>
          <w:sz w:val="28"/>
          <w:szCs w:val="28"/>
        </w:rPr>
        <w:t xml:space="preserve">в </w:t>
      </w:r>
      <w:r>
        <w:rPr>
          <w:sz w:val="28"/>
          <w:szCs w:val="28"/>
        </w:rPr>
        <w:t>Совет</w:t>
      </w:r>
      <w:r w:rsidRPr="00DA4C22">
        <w:rPr>
          <w:sz w:val="28"/>
          <w:szCs w:val="28"/>
        </w:rPr>
        <w:t xml:space="preserve"> по противодействию коррупции в </w:t>
      </w:r>
      <w:proofErr w:type="spellStart"/>
      <w:r>
        <w:rPr>
          <w:sz w:val="28"/>
          <w:szCs w:val="28"/>
        </w:rPr>
        <w:t>Новотаманском</w:t>
      </w:r>
      <w:proofErr w:type="spellEnd"/>
      <w:r>
        <w:rPr>
          <w:sz w:val="28"/>
          <w:szCs w:val="28"/>
        </w:rPr>
        <w:t xml:space="preserve"> сельском поселении Темрюкского района</w:t>
      </w:r>
      <w:r w:rsidRPr="00C44537">
        <w:rPr>
          <w:sz w:val="28"/>
          <w:szCs w:val="28"/>
        </w:rPr>
        <w:t xml:space="preserve"> для его утверждения и последующего размещения </w:t>
      </w:r>
      <w:r w:rsidRPr="004D5C3C">
        <w:rPr>
          <w:bCs/>
          <w:sz w:val="28"/>
          <w:szCs w:val="28"/>
        </w:rPr>
        <w:t>до</w:t>
      </w:r>
      <w:r w:rsidRPr="006C3F48">
        <w:rPr>
          <w:b/>
          <w:bCs/>
          <w:sz w:val="28"/>
          <w:szCs w:val="28"/>
        </w:rPr>
        <w:t xml:space="preserve">  </w:t>
      </w:r>
      <w:r w:rsidRPr="00F80FA7">
        <w:rPr>
          <w:sz w:val="28"/>
          <w:szCs w:val="28"/>
        </w:rPr>
        <w:t>1 июля года</w:t>
      </w:r>
      <w:r>
        <w:rPr>
          <w:sz w:val="28"/>
          <w:szCs w:val="28"/>
        </w:rPr>
        <w:t xml:space="preserve"> </w:t>
      </w:r>
      <w:r w:rsidRPr="00C44537">
        <w:rPr>
          <w:sz w:val="28"/>
          <w:szCs w:val="28"/>
        </w:rPr>
        <w:t xml:space="preserve">на официальном сайте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3C6D43">
        <w:rPr>
          <w:sz w:val="28"/>
          <w:szCs w:val="28"/>
        </w:rPr>
        <w:t>в информационно-телекоммуникационной сети общего пользования «Интернет»</w:t>
      </w:r>
      <w:r>
        <w:rPr>
          <w:sz w:val="28"/>
          <w:szCs w:val="28"/>
        </w:rPr>
        <w:t xml:space="preserve">. </w:t>
      </w:r>
    </w:p>
    <w:p w:rsidR="004D5C3C" w:rsidRDefault="004D5C3C" w:rsidP="004D5C3C">
      <w:pPr>
        <w:ind w:firstLine="709"/>
        <w:jc w:val="both"/>
        <w:rPr>
          <w:sz w:val="28"/>
          <w:szCs w:val="28"/>
        </w:rPr>
      </w:pPr>
    </w:p>
    <w:p w:rsidR="004D5C3C" w:rsidRDefault="004D5C3C" w:rsidP="004D5C3C">
      <w:pPr>
        <w:jc w:val="both"/>
        <w:rPr>
          <w:sz w:val="28"/>
          <w:szCs w:val="28"/>
        </w:rPr>
      </w:pPr>
    </w:p>
    <w:p w:rsidR="006D5E8A" w:rsidRDefault="006D5E8A" w:rsidP="006D5E8A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Л.А. Золотарева</w:t>
      </w:r>
    </w:p>
    <w:sectPr w:rsidR="006D5E8A" w:rsidSect="00F4222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50D" w:rsidRDefault="002D250D" w:rsidP="005F7A0A">
      <w:r>
        <w:separator/>
      </w:r>
    </w:p>
  </w:endnote>
  <w:endnote w:type="continuationSeparator" w:id="0">
    <w:p w:rsidR="002D250D" w:rsidRDefault="002D250D" w:rsidP="005F7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50D" w:rsidRDefault="002D250D" w:rsidP="005F7A0A">
      <w:r>
        <w:separator/>
      </w:r>
    </w:p>
  </w:footnote>
  <w:footnote w:type="continuationSeparator" w:id="0">
    <w:p w:rsidR="002D250D" w:rsidRDefault="002D250D" w:rsidP="005F7A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AE5" w:rsidRPr="00BA7F20" w:rsidRDefault="005E11DA">
    <w:pPr>
      <w:pStyle w:val="a3"/>
      <w:jc w:val="center"/>
      <w:rPr>
        <w:sz w:val="28"/>
        <w:szCs w:val="28"/>
      </w:rPr>
    </w:pPr>
    <w:r w:rsidRPr="00BA7F20">
      <w:rPr>
        <w:sz w:val="28"/>
        <w:szCs w:val="28"/>
      </w:rPr>
      <w:fldChar w:fldCharType="begin"/>
    </w:r>
    <w:r w:rsidR="0095438C" w:rsidRPr="00BA7F20">
      <w:rPr>
        <w:sz w:val="28"/>
        <w:szCs w:val="28"/>
      </w:rPr>
      <w:instrText xml:space="preserve"> PAGE   \* MERGEFORMAT </w:instrText>
    </w:r>
    <w:r w:rsidRPr="00BA7F20">
      <w:rPr>
        <w:sz w:val="28"/>
        <w:szCs w:val="28"/>
      </w:rPr>
      <w:fldChar w:fldCharType="separate"/>
    </w:r>
    <w:r w:rsidR="004D5C3C">
      <w:rPr>
        <w:noProof/>
        <w:sz w:val="28"/>
        <w:szCs w:val="28"/>
      </w:rPr>
      <w:t>2</w:t>
    </w:r>
    <w:r w:rsidRPr="00BA7F20">
      <w:rPr>
        <w:sz w:val="28"/>
        <w:szCs w:val="28"/>
      </w:rPr>
      <w:fldChar w:fldCharType="end"/>
    </w:r>
  </w:p>
  <w:p w:rsidR="001D1AE5" w:rsidRDefault="002D25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03050"/>
    <w:multiLevelType w:val="hybridMultilevel"/>
    <w:tmpl w:val="5030994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38C"/>
    <w:rsid w:val="00027651"/>
    <w:rsid w:val="002D250D"/>
    <w:rsid w:val="004D5C3C"/>
    <w:rsid w:val="005E11DA"/>
    <w:rsid w:val="005F7A0A"/>
    <w:rsid w:val="006D5E8A"/>
    <w:rsid w:val="0095438C"/>
    <w:rsid w:val="00C7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5C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5438C"/>
    <w:pPr>
      <w:keepNext/>
      <w:spacing w:line="360" w:lineRule="auto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543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9543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43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basedOn w:val="a"/>
    <w:link w:val="NoSpacingChar"/>
    <w:uiPriority w:val="99"/>
    <w:rsid w:val="0095438C"/>
    <w:rPr>
      <w:rFonts w:ascii="Calibri" w:hAnsi="Calibri" w:cs="Calibri"/>
      <w:sz w:val="22"/>
      <w:szCs w:val="22"/>
      <w:lang w:val="en-US" w:eastAsia="en-US"/>
    </w:rPr>
  </w:style>
  <w:style w:type="character" w:customStyle="1" w:styleId="NoSpacingChar">
    <w:name w:val="No Spacing Char"/>
    <w:basedOn w:val="a0"/>
    <w:link w:val="11"/>
    <w:uiPriority w:val="99"/>
    <w:locked/>
    <w:rsid w:val="0095438C"/>
    <w:rPr>
      <w:rFonts w:ascii="Calibri" w:eastAsia="Times New Roman" w:hAnsi="Calibri" w:cs="Calibri"/>
      <w:lang w:val="en-US"/>
    </w:rPr>
  </w:style>
  <w:style w:type="paragraph" w:styleId="a5">
    <w:name w:val="List Paragraph"/>
    <w:basedOn w:val="a"/>
    <w:uiPriority w:val="99"/>
    <w:qFormat/>
    <w:rsid w:val="0095438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D5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6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2015-11-18T07:49:00Z</dcterms:created>
  <dcterms:modified xsi:type="dcterms:W3CDTF">2015-11-18T08:04:00Z</dcterms:modified>
</cp:coreProperties>
</file>