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0C8" w:rsidRPr="000760C8" w:rsidRDefault="000760C8" w:rsidP="000760C8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760C8">
        <w:rPr>
          <w:rFonts w:ascii="Times New Roman" w:hAnsi="Times New Roman" w:cs="Times New Roman"/>
          <w:sz w:val="28"/>
          <w:szCs w:val="28"/>
        </w:rPr>
        <w:t>Приложение</w:t>
      </w:r>
    </w:p>
    <w:p w:rsidR="000760C8" w:rsidRPr="000760C8" w:rsidRDefault="000760C8" w:rsidP="000760C8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760C8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760C8" w:rsidRPr="000760C8" w:rsidRDefault="000760C8" w:rsidP="000760C8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760C8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0760C8" w:rsidRPr="000760C8" w:rsidRDefault="000760C8" w:rsidP="000760C8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760C8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0760C8" w:rsidRPr="000760C8" w:rsidRDefault="000760C8" w:rsidP="000760C8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760C8">
        <w:rPr>
          <w:rFonts w:ascii="Times New Roman" w:hAnsi="Times New Roman" w:cs="Times New Roman"/>
          <w:sz w:val="28"/>
          <w:szCs w:val="28"/>
        </w:rPr>
        <w:t>от _______ №_______</w:t>
      </w:r>
    </w:p>
    <w:p w:rsidR="000760C8" w:rsidRPr="000760C8" w:rsidRDefault="000760C8" w:rsidP="000760C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0760C8" w:rsidRPr="000760C8" w:rsidRDefault="000760C8" w:rsidP="000760C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0760C8" w:rsidRPr="000760C8" w:rsidRDefault="000760C8" w:rsidP="000760C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0760C8">
        <w:rPr>
          <w:rFonts w:ascii="Times New Roman" w:hAnsi="Times New Roman" w:cs="Times New Roman"/>
          <w:sz w:val="28"/>
          <w:szCs w:val="28"/>
        </w:rPr>
        <w:t>Порядок сноса надмогильных сооружений (надгробий) и оград, установленных  за пределами мест захоронения</w:t>
      </w:r>
    </w:p>
    <w:p w:rsidR="000760C8" w:rsidRPr="000760C8" w:rsidRDefault="000760C8" w:rsidP="000760C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0760C8" w:rsidRPr="000760C8" w:rsidRDefault="000760C8" w:rsidP="000760C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60C8">
        <w:rPr>
          <w:rFonts w:ascii="Times New Roman" w:hAnsi="Times New Roman" w:cs="Times New Roman"/>
          <w:sz w:val="28"/>
          <w:szCs w:val="28"/>
        </w:rPr>
        <w:t xml:space="preserve">1.  Установка надмогильных сооружений (надгробий) и оград на кладбищах допускается только в границах предоставленных мест захоронения.  </w:t>
      </w:r>
    </w:p>
    <w:p w:rsidR="000760C8" w:rsidRPr="000760C8" w:rsidRDefault="000760C8" w:rsidP="000760C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60C8">
        <w:rPr>
          <w:rFonts w:ascii="Times New Roman" w:hAnsi="Times New Roman" w:cs="Times New Roman"/>
          <w:sz w:val="28"/>
          <w:szCs w:val="28"/>
        </w:rPr>
        <w:t xml:space="preserve">2. Устанавливаемые надмогильные сооружения (надгробия) и ограды не должны иметь частей, выступающих за границы мест захоронения или нависать над соседними захоронениями.  </w:t>
      </w:r>
    </w:p>
    <w:p w:rsidR="000760C8" w:rsidRPr="000760C8" w:rsidRDefault="000760C8" w:rsidP="000760C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60C8">
        <w:rPr>
          <w:rFonts w:ascii="Times New Roman" w:hAnsi="Times New Roman" w:cs="Times New Roman"/>
          <w:sz w:val="28"/>
          <w:szCs w:val="28"/>
        </w:rPr>
        <w:t>3. Надмогильные сооружения (надгробия) и ограды, установленные за пределами  мест захоронения, подлежат сносу как самовольно установленные.</w:t>
      </w:r>
    </w:p>
    <w:p w:rsidR="000760C8" w:rsidRPr="000760C8" w:rsidRDefault="000760C8" w:rsidP="000760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60C8">
        <w:rPr>
          <w:rFonts w:ascii="Times New Roman" w:hAnsi="Times New Roman" w:cs="Times New Roman"/>
          <w:sz w:val="28"/>
          <w:szCs w:val="28"/>
        </w:rPr>
        <w:t>4. Самовольно установленное надмогильное сооружение (надгробие), ограда, подлежит демонтажу осуществившим его лицом.</w:t>
      </w:r>
    </w:p>
    <w:p w:rsidR="000760C8" w:rsidRPr="000760C8" w:rsidRDefault="000760C8" w:rsidP="000760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60C8">
        <w:rPr>
          <w:rFonts w:ascii="Times New Roman" w:hAnsi="Times New Roman" w:cs="Times New Roman"/>
          <w:sz w:val="28"/>
          <w:szCs w:val="28"/>
        </w:rPr>
        <w:t>5. При выявлении самовольно установленного надмогильного сооружения (надгробия), ограды уполномоченный исполнительный орган в сфере погребения и похоронного дела направляет лицу установившему сооружение, ограду уведомление, в котором указывается срок для демонтажа.</w:t>
      </w:r>
    </w:p>
    <w:p w:rsidR="000760C8" w:rsidRPr="000760C8" w:rsidRDefault="000760C8" w:rsidP="000760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60C8">
        <w:rPr>
          <w:rFonts w:ascii="Times New Roman" w:hAnsi="Times New Roman" w:cs="Times New Roman"/>
          <w:sz w:val="28"/>
          <w:szCs w:val="28"/>
        </w:rPr>
        <w:t>6. В случае, если в установленный срок демонтаж сооружения, ограды не будет произведен, администрация Новотаманского сельского поселения Темрюкского района имеет право снести самовольно установленное сооружение, ограду с последующим взысканием с лица, установившего самовольное сооружение, ограду затрат на его демонтаж.</w:t>
      </w:r>
    </w:p>
    <w:p w:rsidR="000760C8" w:rsidRPr="000760C8" w:rsidRDefault="000760C8" w:rsidP="000760C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760C8" w:rsidRPr="000760C8" w:rsidRDefault="000760C8" w:rsidP="000760C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760C8" w:rsidRPr="000760C8" w:rsidRDefault="000760C8" w:rsidP="000760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60C8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760C8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0760C8" w:rsidRPr="000760C8" w:rsidRDefault="000760C8" w:rsidP="000760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0C8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0760C8" w:rsidRPr="000760C8" w:rsidRDefault="000760C8" w:rsidP="000760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0C8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000000" w:rsidRPr="000760C8" w:rsidRDefault="000760C8" w:rsidP="000760C8">
      <w:pPr>
        <w:spacing w:after="0" w:line="240" w:lineRule="auto"/>
        <w:rPr>
          <w:rFonts w:ascii="Times New Roman" w:hAnsi="Times New Roman" w:cs="Times New Roman"/>
        </w:rPr>
      </w:pPr>
      <w:r w:rsidRPr="000760C8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0760C8">
        <w:rPr>
          <w:rFonts w:ascii="Times New Roman" w:hAnsi="Times New Roman" w:cs="Times New Roman"/>
          <w:sz w:val="28"/>
          <w:szCs w:val="28"/>
        </w:rPr>
        <w:tab/>
      </w:r>
      <w:r w:rsidRPr="000760C8">
        <w:rPr>
          <w:rFonts w:ascii="Times New Roman" w:hAnsi="Times New Roman" w:cs="Times New Roman"/>
          <w:sz w:val="28"/>
          <w:szCs w:val="28"/>
        </w:rPr>
        <w:tab/>
      </w:r>
      <w:r w:rsidRPr="000760C8">
        <w:rPr>
          <w:rFonts w:ascii="Times New Roman" w:hAnsi="Times New Roman" w:cs="Times New Roman"/>
          <w:sz w:val="28"/>
          <w:szCs w:val="28"/>
        </w:rPr>
        <w:tab/>
      </w:r>
      <w:r w:rsidRPr="000760C8">
        <w:rPr>
          <w:rFonts w:ascii="Times New Roman" w:hAnsi="Times New Roman" w:cs="Times New Roman"/>
          <w:sz w:val="28"/>
          <w:szCs w:val="28"/>
        </w:rPr>
        <w:tab/>
      </w:r>
      <w:r w:rsidRPr="000760C8">
        <w:rPr>
          <w:rFonts w:ascii="Times New Roman" w:hAnsi="Times New Roman" w:cs="Times New Roman"/>
          <w:sz w:val="28"/>
          <w:szCs w:val="28"/>
        </w:rPr>
        <w:tab/>
      </w:r>
      <w:r w:rsidRPr="000760C8">
        <w:rPr>
          <w:rFonts w:ascii="Times New Roman" w:hAnsi="Times New Roman" w:cs="Times New Roman"/>
          <w:sz w:val="28"/>
          <w:szCs w:val="28"/>
        </w:rPr>
        <w:tab/>
      </w:r>
      <w:r w:rsidRPr="000760C8">
        <w:rPr>
          <w:rFonts w:ascii="Times New Roman" w:hAnsi="Times New Roman" w:cs="Times New Roman"/>
          <w:sz w:val="28"/>
          <w:szCs w:val="28"/>
        </w:rPr>
        <w:tab/>
        <w:t xml:space="preserve">    Л.А. Золотарева</w:t>
      </w:r>
    </w:p>
    <w:sectPr w:rsidR="00000000" w:rsidRPr="00076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60C8"/>
    <w:rsid w:val="0007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8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1277</Characters>
  <Application>Microsoft Office Word</Application>
  <DocSecurity>0</DocSecurity>
  <Lines>10</Lines>
  <Paragraphs>2</Paragraphs>
  <ScaleCrop>false</ScaleCrop>
  <Company>Microsoft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2017-12-28T05:59:00Z</dcterms:created>
  <dcterms:modified xsi:type="dcterms:W3CDTF">2017-12-28T06:01:00Z</dcterms:modified>
</cp:coreProperties>
</file>