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256" w:tblpY="-186"/>
        <w:tblW w:w="0" w:type="auto"/>
        <w:tblLook w:val="0000"/>
      </w:tblPr>
      <w:tblGrid>
        <w:gridCol w:w="5211"/>
      </w:tblGrid>
      <w:tr w:rsidR="00EF4CCA" w:rsidRPr="00DA586D" w:rsidTr="00594140">
        <w:trPr>
          <w:trHeight w:val="2220"/>
        </w:trPr>
        <w:tc>
          <w:tcPr>
            <w:tcW w:w="5211" w:type="dxa"/>
          </w:tcPr>
          <w:p w:rsidR="00EF4CCA" w:rsidRPr="00DA586D" w:rsidRDefault="00EF4CCA" w:rsidP="00F90E9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10"/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EF4CCA" w:rsidRDefault="00EF4CCA" w:rsidP="00F90E9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96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принятия решения </w:t>
            </w:r>
          </w:p>
          <w:p w:rsidR="00EF4CCA" w:rsidRPr="00F90E96" w:rsidRDefault="00EF4CCA" w:rsidP="00F90E9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Pr="00F90E96">
              <w:rPr>
                <w:rFonts w:ascii="Times New Roman" w:hAnsi="Times New Roman" w:cs="Times New Roman"/>
                <w:sz w:val="28"/>
                <w:szCs w:val="28"/>
              </w:rPr>
              <w:t>разработк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90E96">
              <w:rPr>
                <w:rFonts w:ascii="Times New Roman" w:hAnsi="Times New Roman" w:cs="Times New Roman"/>
                <w:sz w:val="28"/>
                <w:szCs w:val="28"/>
              </w:rPr>
              <w:t>, формировани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90E9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F4CCA" w:rsidRPr="00F90E96" w:rsidRDefault="00EF4CCA" w:rsidP="00F90E9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96">
              <w:rPr>
                <w:rFonts w:ascii="Times New Roman" w:hAnsi="Times New Roman" w:cs="Times New Roman"/>
                <w:sz w:val="28"/>
                <w:szCs w:val="28"/>
              </w:rPr>
              <w:t>реализации и оценк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90E96">
              <w:rPr>
                <w:rFonts w:ascii="Times New Roman" w:hAnsi="Times New Roman" w:cs="Times New Roman"/>
                <w:sz w:val="28"/>
                <w:szCs w:val="28"/>
              </w:rPr>
              <w:t xml:space="preserve"> эффекти</w:t>
            </w:r>
            <w:bookmarkStart w:id="1" w:name="_GoBack"/>
            <w:bookmarkEnd w:id="1"/>
            <w:r w:rsidRPr="00F90E96">
              <w:rPr>
                <w:rFonts w:ascii="Times New Roman" w:hAnsi="Times New Roman" w:cs="Times New Roman"/>
                <w:sz w:val="28"/>
                <w:szCs w:val="28"/>
              </w:rPr>
              <w:t>вности                                                      реализации муниципальных программ</w:t>
            </w:r>
          </w:p>
          <w:p w:rsidR="00EF4CCA" w:rsidRPr="00DA586D" w:rsidRDefault="00EF4CCA" w:rsidP="00F90E9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Новотаманского сельского поселения Темрюкского района</w:t>
            </w:r>
          </w:p>
        </w:tc>
      </w:tr>
      <w:bookmarkEnd w:id="0"/>
    </w:tbl>
    <w:p w:rsidR="00EF4CCA" w:rsidRDefault="00EF4CCA" w:rsidP="00F20A3B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EF4CCA" w:rsidRDefault="00EF4CCA" w:rsidP="00F20A3B">
      <w:pPr>
        <w:rPr>
          <w:rFonts w:ascii="Times New Roman" w:hAnsi="Times New Roman" w:cs="Times New Roman"/>
          <w:sz w:val="28"/>
          <w:szCs w:val="28"/>
        </w:rPr>
      </w:pPr>
    </w:p>
    <w:p w:rsidR="00EF4CCA" w:rsidRDefault="00EF4CCA" w:rsidP="00F20A3B">
      <w:pPr>
        <w:rPr>
          <w:rFonts w:ascii="Times New Roman" w:hAnsi="Times New Roman" w:cs="Times New Roman"/>
          <w:sz w:val="28"/>
          <w:szCs w:val="28"/>
        </w:rPr>
      </w:pPr>
    </w:p>
    <w:p w:rsidR="00EF4CCA" w:rsidRDefault="00EF4CCA" w:rsidP="00F20A3B">
      <w:pPr>
        <w:rPr>
          <w:rFonts w:ascii="Times New Roman" w:hAnsi="Times New Roman" w:cs="Times New Roman"/>
          <w:sz w:val="28"/>
          <w:szCs w:val="28"/>
        </w:rPr>
      </w:pPr>
    </w:p>
    <w:p w:rsidR="00EF4CCA" w:rsidRDefault="00EF4CCA" w:rsidP="00F20A3B">
      <w:pPr>
        <w:rPr>
          <w:rFonts w:ascii="Times New Roman" w:hAnsi="Times New Roman" w:cs="Times New Roman"/>
          <w:sz w:val="28"/>
          <w:szCs w:val="28"/>
        </w:rPr>
      </w:pPr>
    </w:p>
    <w:p w:rsidR="00EF4CCA" w:rsidRDefault="00EF4CCA" w:rsidP="00F20A3B">
      <w:pPr>
        <w:rPr>
          <w:rFonts w:ascii="Times New Roman" w:hAnsi="Times New Roman" w:cs="Times New Roman"/>
          <w:sz w:val="28"/>
          <w:szCs w:val="28"/>
        </w:rPr>
      </w:pPr>
    </w:p>
    <w:p w:rsidR="00EF4CCA" w:rsidRDefault="00EF4CCA" w:rsidP="00F20A3B">
      <w:pPr>
        <w:rPr>
          <w:rFonts w:ascii="Times New Roman" w:hAnsi="Times New Roman" w:cs="Times New Roman"/>
          <w:sz w:val="28"/>
          <w:szCs w:val="28"/>
        </w:rPr>
      </w:pPr>
    </w:p>
    <w:p w:rsidR="00536BD2" w:rsidRPr="0023356E" w:rsidRDefault="00536BD2" w:rsidP="00F20A3B">
      <w:pPr>
        <w:rPr>
          <w:rFonts w:ascii="Times New Roman" w:hAnsi="Times New Roman" w:cs="Times New Roman"/>
          <w:sz w:val="28"/>
          <w:szCs w:val="28"/>
        </w:rPr>
      </w:pPr>
    </w:p>
    <w:p w:rsidR="00EF4CCA" w:rsidRPr="0023356E" w:rsidRDefault="00EF4CCA" w:rsidP="00536BD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</w:t>
      </w:r>
      <w:r w:rsidRPr="0023356E">
        <w:rPr>
          <w:rFonts w:ascii="Times New Roman" w:hAnsi="Times New Roman" w:cs="Times New Roman"/>
          <w:sz w:val="28"/>
          <w:szCs w:val="28"/>
        </w:rPr>
        <w:br/>
        <w:t xml:space="preserve">проведения </w:t>
      </w:r>
      <w:r>
        <w:rPr>
          <w:rFonts w:ascii="Times New Roman" w:hAnsi="Times New Roman" w:cs="Times New Roman"/>
          <w:sz w:val="28"/>
          <w:szCs w:val="28"/>
        </w:rPr>
        <w:t xml:space="preserve">общественного </w:t>
      </w:r>
      <w:r w:rsidRPr="0023356E">
        <w:rPr>
          <w:rFonts w:ascii="Times New Roman" w:hAnsi="Times New Roman" w:cs="Times New Roman"/>
          <w:sz w:val="28"/>
          <w:szCs w:val="28"/>
        </w:rPr>
        <w:t xml:space="preserve">обсуждения проектов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</w:t>
      </w:r>
    </w:p>
    <w:p w:rsidR="00536BD2" w:rsidRDefault="00536BD2" w:rsidP="00F20A3B">
      <w:pPr>
        <w:rPr>
          <w:rFonts w:ascii="Times New Roman" w:hAnsi="Times New Roman" w:cs="Times New Roman"/>
          <w:sz w:val="28"/>
          <w:szCs w:val="28"/>
        </w:rPr>
      </w:pPr>
      <w:bookmarkStart w:id="2" w:name="sub_201"/>
    </w:p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1. Для целей настоящего Порядка применяются следующие понятия и термины:</w:t>
      </w:r>
    </w:p>
    <w:bookmarkEnd w:id="2"/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Cs/>
          <w:sz w:val="28"/>
          <w:szCs w:val="28"/>
        </w:rPr>
        <w:t xml:space="preserve">общественное </w:t>
      </w: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обсуждение проекта </w:t>
      </w:r>
      <w:r>
        <w:rPr>
          <w:rStyle w:val="a3"/>
          <w:rFonts w:ascii="Times New Roman" w:hAnsi="Times New Roman" w:cs="Times New Roman"/>
          <w:bCs/>
          <w:sz w:val="28"/>
          <w:szCs w:val="28"/>
        </w:rPr>
        <w:t>муниципальной</w:t>
      </w: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программы </w:t>
      </w:r>
      <w:r w:rsidRPr="0023356E">
        <w:rPr>
          <w:rFonts w:ascii="Times New Roman" w:hAnsi="Times New Roman" w:cs="Times New Roman"/>
          <w:sz w:val="28"/>
          <w:szCs w:val="28"/>
        </w:rPr>
        <w:t xml:space="preserve">(далее - </w:t>
      </w:r>
      <w:r>
        <w:rPr>
          <w:rStyle w:val="a3"/>
          <w:rFonts w:ascii="Times New Roman" w:hAnsi="Times New Roman" w:cs="Times New Roman"/>
          <w:bCs/>
          <w:sz w:val="28"/>
          <w:szCs w:val="28"/>
        </w:rPr>
        <w:t>муниципальная</w:t>
      </w: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программа</w:t>
      </w:r>
      <w:r w:rsidRPr="0023356E">
        <w:rPr>
          <w:rFonts w:ascii="Times New Roman" w:hAnsi="Times New Roman" w:cs="Times New Roman"/>
          <w:sz w:val="28"/>
          <w:szCs w:val="28"/>
        </w:rPr>
        <w:t xml:space="preserve">) - форма реализации прав населения </w:t>
      </w:r>
      <w:r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</w:t>
      </w:r>
      <w:r w:rsidRPr="0023356E">
        <w:rPr>
          <w:rFonts w:ascii="Times New Roman" w:hAnsi="Times New Roman" w:cs="Times New Roman"/>
          <w:sz w:val="28"/>
          <w:szCs w:val="28"/>
        </w:rPr>
        <w:t xml:space="preserve"> (общественности) на участие в процессе принятия решений органами власти </w:t>
      </w:r>
      <w:r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посредством публичного обсуждения проектов нормативных</w:t>
      </w:r>
      <w:r>
        <w:rPr>
          <w:rFonts w:ascii="Times New Roman" w:hAnsi="Times New Roman" w:cs="Times New Roman"/>
          <w:sz w:val="28"/>
          <w:szCs w:val="28"/>
        </w:rPr>
        <w:t xml:space="preserve"> правовых актов об утверждении 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программ;</w:t>
      </w:r>
    </w:p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>представитель общественности</w:t>
      </w:r>
      <w:r w:rsidRPr="0023356E">
        <w:rPr>
          <w:rFonts w:ascii="Times New Roman" w:hAnsi="Times New Roman" w:cs="Times New Roman"/>
          <w:sz w:val="28"/>
          <w:szCs w:val="28"/>
        </w:rPr>
        <w:t xml:space="preserve"> - физическое или юридическое лицо, а также их ассоциации, организации, группы или иные объединения (за исключением тех, кто принимает решение по данному вопросу в силу служебных обязанностей, представляет органы власти или участвует в деятельности на основании возмездного договора с органами </w:t>
      </w:r>
      <w:r>
        <w:rPr>
          <w:rFonts w:ascii="Times New Roman" w:hAnsi="Times New Roman" w:cs="Times New Roman"/>
          <w:sz w:val="28"/>
          <w:szCs w:val="28"/>
        </w:rPr>
        <w:t>власти</w:t>
      </w:r>
      <w:r w:rsidRPr="0023356E">
        <w:rPr>
          <w:rFonts w:ascii="Times New Roman" w:hAnsi="Times New Roman" w:cs="Times New Roman"/>
          <w:sz w:val="28"/>
          <w:szCs w:val="28"/>
        </w:rPr>
        <w:t>).</w:t>
      </w:r>
    </w:p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bookmarkStart w:id="3" w:name="sub_202"/>
      <w:r w:rsidRPr="0023356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Общественное </w:t>
      </w:r>
      <w:r w:rsidRPr="0023356E">
        <w:rPr>
          <w:rFonts w:ascii="Times New Roman" w:hAnsi="Times New Roman" w:cs="Times New Roman"/>
          <w:sz w:val="28"/>
          <w:szCs w:val="28"/>
        </w:rPr>
        <w:t xml:space="preserve">обсуждение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осуществляется органом исполнительной власти, структурным подразделением администрации, разработавшим проект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(далее - ответственный исполнитель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программы) после </w:t>
      </w:r>
      <w:r w:rsidRPr="00BF0C44">
        <w:rPr>
          <w:rFonts w:ascii="Times New Roman" w:hAnsi="Times New Roman" w:cs="Times New Roman"/>
          <w:sz w:val="28"/>
          <w:szCs w:val="28"/>
        </w:rPr>
        <w:t xml:space="preserve">его </w:t>
      </w:r>
      <w:r w:rsidRPr="001F741A">
        <w:rPr>
          <w:rFonts w:ascii="Times New Roman" w:hAnsi="Times New Roman" w:cs="Times New Roman"/>
          <w:sz w:val="28"/>
          <w:szCs w:val="28"/>
        </w:rPr>
        <w:t xml:space="preserve">экспертизы в финансовом </w:t>
      </w:r>
      <w:r>
        <w:rPr>
          <w:rFonts w:ascii="Times New Roman" w:hAnsi="Times New Roman" w:cs="Times New Roman"/>
          <w:sz w:val="28"/>
          <w:szCs w:val="28"/>
        </w:rPr>
        <w:t>отделе</w:t>
      </w:r>
      <w:r w:rsidRPr="0023356E">
        <w:rPr>
          <w:rFonts w:ascii="Times New Roman" w:hAnsi="Times New Roman" w:cs="Times New Roman"/>
          <w:sz w:val="28"/>
          <w:szCs w:val="28"/>
        </w:rPr>
        <w:t>.</w:t>
      </w:r>
    </w:p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bookmarkStart w:id="4" w:name="sub_203"/>
      <w:bookmarkEnd w:id="3"/>
      <w:r w:rsidRPr="0023356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Общественное </w:t>
      </w:r>
      <w:r w:rsidRPr="0023356E">
        <w:rPr>
          <w:rFonts w:ascii="Times New Roman" w:hAnsi="Times New Roman" w:cs="Times New Roman"/>
          <w:sz w:val="28"/>
          <w:szCs w:val="28"/>
        </w:rPr>
        <w:t xml:space="preserve">обсуждение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обеспечивается путем размещения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23356E">
        <w:rPr>
          <w:rFonts w:ascii="Times New Roman" w:hAnsi="Times New Roman" w:cs="Times New Roman"/>
          <w:sz w:val="28"/>
          <w:szCs w:val="28"/>
        </w:rPr>
        <w:t xml:space="preserve">сети "Интернет" (далее - официальный сайт) ответственного исполнителя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bookmarkStart w:id="5" w:name="sub_204"/>
      <w:bookmarkEnd w:id="4"/>
      <w:r w:rsidRPr="0023356E">
        <w:rPr>
          <w:rFonts w:ascii="Times New Roman" w:hAnsi="Times New Roman" w:cs="Times New Roman"/>
          <w:sz w:val="28"/>
          <w:szCs w:val="28"/>
        </w:rPr>
        <w:t xml:space="preserve">4. Информация о начале проведении </w:t>
      </w:r>
      <w:r>
        <w:rPr>
          <w:rFonts w:ascii="Times New Roman" w:hAnsi="Times New Roman" w:cs="Times New Roman"/>
          <w:sz w:val="28"/>
          <w:szCs w:val="28"/>
        </w:rPr>
        <w:t xml:space="preserve">общественного </w:t>
      </w:r>
      <w:r w:rsidRPr="0023356E">
        <w:rPr>
          <w:rFonts w:ascii="Times New Roman" w:hAnsi="Times New Roman" w:cs="Times New Roman"/>
          <w:sz w:val="28"/>
          <w:szCs w:val="28"/>
        </w:rPr>
        <w:t xml:space="preserve">обсуждения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в обязательном порядке не позднее, чем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3356E">
        <w:rPr>
          <w:rFonts w:ascii="Times New Roman" w:hAnsi="Times New Roman" w:cs="Times New Roman"/>
          <w:sz w:val="28"/>
          <w:szCs w:val="28"/>
        </w:rPr>
        <w:t xml:space="preserve">за 3 рабочих дня до даты его проведения размещается ответственным исполнителем в печатных средствах массовой информации и направляется в </w:t>
      </w:r>
      <w:r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23356E">
        <w:rPr>
          <w:rFonts w:ascii="Times New Roman" w:hAnsi="Times New Roman" w:cs="Times New Roman"/>
          <w:sz w:val="28"/>
          <w:szCs w:val="28"/>
        </w:rPr>
        <w:t>.</w:t>
      </w:r>
    </w:p>
    <w:bookmarkEnd w:id="5"/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Публикуемая информация должна содержать сроки начала и завершения проведения публичного обсуждения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адрес официального сайта ответственного исполнителя, на котором размещена полная информация о проекте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bookmarkStart w:id="6" w:name="sub_205"/>
      <w:r w:rsidRPr="0023356E">
        <w:rPr>
          <w:rFonts w:ascii="Times New Roman" w:hAnsi="Times New Roman" w:cs="Times New Roman"/>
          <w:sz w:val="28"/>
          <w:szCs w:val="28"/>
        </w:rPr>
        <w:lastRenderedPageBreak/>
        <w:t>5.</w:t>
      </w:r>
      <w:r>
        <w:rPr>
          <w:rFonts w:ascii="Times New Roman" w:hAnsi="Times New Roman" w:cs="Times New Roman"/>
          <w:sz w:val="28"/>
          <w:szCs w:val="28"/>
        </w:rPr>
        <w:t xml:space="preserve"> Общественное </w:t>
      </w:r>
      <w:r w:rsidRPr="0023356E">
        <w:rPr>
          <w:rFonts w:ascii="Times New Roman" w:hAnsi="Times New Roman" w:cs="Times New Roman"/>
          <w:sz w:val="28"/>
          <w:szCs w:val="28"/>
        </w:rPr>
        <w:t xml:space="preserve">обсуждение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проводится в течение 10 рабочих дней со дня его размещения на официальном сайте.</w:t>
      </w:r>
    </w:p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bookmarkStart w:id="7" w:name="sub_206"/>
      <w:bookmarkEnd w:id="6"/>
      <w:r w:rsidRPr="0023356E">
        <w:rPr>
          <w:rFonts w:ascii="Times New Roman" w:hAnsi="Times New Roman" w:cs="Times New Roman"/>
          <w:sz w:val="28"/>
          <w:szCs w:val="28"/>
        </w:rPr>
        <w:t xml:space="preserve">6. Одновременно с размещением текста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на официальном сайте размещается следующая информация:</w:t>
      </w:r>
    </w:p>
    <w:bookmarkEnd w:id="7"/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срок начала и завершения проведения</w:t>
      </w:r>
      <w:r>
        <w:rPr>
          <w:rFonts w:ascii="Times New Roman" w:hAnsi="Times New Roman" w:cs="Times New Roman"/>
          <w:sz w:val="28"/>
          <w:szCs w:val="28"/>
        </w:rPr>
        <w:t xml:space="preserve"> общественного обсуждения проекта 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официальный адрес электронной почты ответственного исполнителя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по которому направляются в электронной форме замечания и предложения представителей общественности к проекту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требования к замечаниям и предложениям представителей общественности к проекту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bookmarkStart w:id="8" w:name="sub_207"/>
      <w:r w:rsidRPr="0023356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Общественное обсуждение проекта 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заключается в направлении представителями общественности замечаний и предложений к проекту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на официальный адрес электронной почты ответственного исполнителя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bookmarkEnd w:id="8"/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должны соответствовать требованиям, предъявляемым к обращениям граждан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4CCA" w:rsidRPr="00F20A3B" w:rsidRDefault="00EF4CCA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поступившие после срока завершения проведения публичного обсуждения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не учитываются при его доработке и рассматриваются в порядке, установленном </w:t>
      </w:r>
      <w:hyperlink r:id="rId6" w:history="1">
        <w:r w:rsidRPr="00F20A3B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законом</w:t>
        </w:r>
      </w:hyperlink>
      <w:r w:rsidRPr="00F20A3B">
        <w:rPr>
          <w:rFonts w:ascii="Times New Roman" w:hAnsi="Times New Roman" w:cs="Times New Roman"/>
          <w:sz w:val="28"/>
          <w:szCs w:val="28"/>
        </w:rPr>
        <w:t>.</w:t>
      </w:r>
    </w:p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bookmarkStart w:id="9" w:name="sub_208"/>
      <w:r w:rsidRPr="00F20A3B">
        <w:rPr>
          <w:rFonts w:ascii="Times New Roman" w:hAnsi="Times New Roman" w:cs="Times New Roman"/>
          <w:sz w:val="28"/>
          <w:szCs w:val="28"/>
        </w:rPr>
        <w:t xml:space="preserve">8. После истечения срока </w:t>
      </w:r>
      <w:r>
        <w:rPr>
          <w:rFonts w:ascii="Times New Roman" w:hAnsi="Times New Roman" w:cs="Times New Roman"/>
          <w:sz w:val="28"/>
          <w:szCs w:val="28"/>
        </w:rPr>
        <w:t xml:space="preserve">общественного </w:t>
      </w:r>
      <w:r w:rsidRPr="00F20A3B">
        <w:rPr>
          <w:rFonts w:ascii="Times New Roman" w:hAnsi="Times New Roman" w:cs="Times New Roman"/>
          <w:sz w:val="28"/>
          <w:szCs w:val="28"/>
        </w:rPr>
        <w:t xml:space="preserve">обсуждения проекта муниципальной программы, указанного в </w:t>
      </w:r>
      <w:hyperlink w:anchor="sub_205" w:history="1">
        <w:r w:rsidRPr="00F20A3B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пункте 5</w:t>
        </w:r>
      </w:hyperlink>
      <w:r w:rsidRPr="00F20A3B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Pr="0023356E">
        <w:rPr>
          <w:rFonts w:ascii="Times New Roman" w:hAnsi="Times New Roman" w:cs="Times New Roman"/>
          <w:sz w:val="28"/>
          <w:szCs w:val="28"/>
        </w:rPr>
        <w:t xml:space="preserve">его Порядка, ответственный исполнитель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bookmarkEnd w:id="9"/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готовит таблицу замечаний и предложений, в которой указываются содержание замечаний и предложений представителей общественности, а также результаты рассмотрения указанных замечаний и предложений согласно приложению к настоящему Порядку;</w:t>
      </w:r>
    </w:p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выполняет одно из следующих действий:</w:t>
      </w:r>
    </w:p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дорабатывает проект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с учетом поступивших замечаний и предложений представителей общественности к проекту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оставляет проект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без изменений.</w:t>
      </w:r>
    </w:p>
    <w:p w:rsidR="00EF4CCA" w:rsidRPr="0023356E" w:rsidRDefault="00EF4CCA" w:rsidP="00F20A3B">
      <w:pPr>
        <w:rPr>
          <w:rFonts w:ascii="Times New Roman" w:hAnsi="Times New Roman" w:cs="Times New Roman"/>
          <w:sz w:val="28"/>
          <w:szCs w:val="28"/>
        </w:rPr>
      </w:pPr>
      <w:bookmarkStart w:id="10" w:name="sub_209"/>
      <w:r w:rsidRPr="0023356E">
        <w:rPr>
          <w:rFonts w:ascii="Times New Roman" w:hAnsi="Times New Roman" w:cs="Times New Roman"/>
          <w:sz w:val="28"/>
          <w:szCs w:val="28"/>
        </w:rPr>
        <w:t xml:space="preserve">9. В целях информирования представителей общественности об учете (отклонении) замечаний и предложений ответственным исполнителем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таблица замечаний и предложений размещается на его официальном сайте не позднее чем через 7 рабочих дней после истечения срока </w:t>
      </w:r>
      <w:r>
        <w:rPr>
          <w:rFonts w:ascii="Times New Roman" w:hAnsi="Times New Roman" w:cs="Times New Roman"/>
          <w:sz w:val="28"/>
          <w:szCs w:val="28"/>
        </w:rPr>
        <w:t>общественного</w:t>
      </w:r>
      <w:r w:rsidRPr="0023356E">
        <w:rPr>
          <w:rFonts w:ascii="Times New Roman" w:hAnsi="Times New Roman" w:cs="Times New Roman"/>
          <w:sz w:val="28"/>
          <w:szCs w:val="28"/>
        </w:rPr>
        <w:t xml:space="preserve"> обсуждения.</w:t>
      </w:r>
    </w:p>
    <w:bookmarkEnd w:id="10"/>
    <w:p w:rsidR="00EF4CCA" w:rsidRDefault="00EF4CCA" w:rsidP="00837B87">
      <w:pPr>
        <w:ind w:firstLine="698"/>
        <w:jc w:val="right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p w:rsidR="001D17DE" w:rsidRDefault="001D17DE" w:rsidP="001D17DE">
      <w:pPr>
        <w:ind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p w:rsidR="001D17DE" w:rsidRDefault="006C6F97" w:rsidP="001D17DE">
      <w:pPr>
        <w:ind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Начальник</w:t>
      </w:r>
      <w:r w:rsidR="001D17D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финансового отдела                                          </w:t>
      </w:r>
      <w:r w:rsidR="00302620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1D17D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       Е</w:t>
      </w:r>
      <w:r w:rsidR="00302620">
        <w:rPr>
          <w:rStyle w:val="a3"/>
          <w:rFonts w:ascii="Times New Roman" w:hAnsi="Times New Roman" w:cs="Times New Roman"/>
          <w:b w:val="0"/>
          <w:sz w:val="28"/>
          <w:szCs w:val="28"/>
        </w:rPr>
        <w:t>.Н. Даева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3411"/>
        <w:gridCol w:w="1069"/>
        <w:gridCol w:w="1057"/>
        <w:gridCol w:w="1183"/>
        <w:gridCol w:w="560"/>
        <w:gridCol w:w="280"/>
        <w:gridCol w:w="1120"/>
        <w:gridCol w:w="118"/>
        <w:gridCol w:w="118"/>
      </w:tblGrid>
      <w:tr w:rsidR="00EF4CCA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C6F97" w:rsidRDefault="006C6F97" w:rsidP="00536BD2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CCA" w:rsidRPr="00837B87" w:rsidRDefault="00EF4CCA" w:rsidP="00536BD2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Таблица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замечаний и предложений по итогам проведения общественного обсуждения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</w:tr>
      <w:tr w:rsidR="00EF4CCA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CA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4CCA" w:rsidRPr="00837B87" w:rsidRDefault="00EF4CCA" w:rsidP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программы:</w:t>
            </w:r>
          </w:p>
        </w:tc>
      </w:tr>
      <w:tr w:rsidR="00EF4CCA" w:rsidRPr="00837B87" w:rsidTr="00A97B51">
        <w:tc>
          <w:tcPr>
            <w:tcW w:w="93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F4CCA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4CCA" w:rsidRPr="00837B87" w:rsidRDefault="00EF4CCA" w:rsidP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ответственного исполнителя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программы:</w:t>
            </w:r>
          </w:p>
        </w:tc>
      </w:tr>
      <w:tr w:rsidR="00EF4CCA" w:rsidRPr="00837B87" w:rsidTr="00A97B51">
        <w:tc>
          <w:tcPr>
            <w:tcW w:w="93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F4CCA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Даты начала и окончания общественного обсуждения:</w:t>
            </w:r>
          </w:p>
        </w:tc>
      </w:tr>
      <w:tr w:rsidR="00EF4CCA" w:rsidRPr="00837B87" w:rsidTr="00A97B51">
        <w:tc>
          <w:tcPr>
            <w:tcW w:w="93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F4CCA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4CCA" w:rsidRPr="00837B87" w:rsidRDefault="00EF4CCA" w:rsidP="0059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Место размещения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(наименование официального сайта (раздела в сайте)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</w:tc>
      </w:tr>
      <w:tr w:rsidR="00EF4CCA" w:rsidRPr="00837B87" w:rsidTr="00A97B51">
        <w:tc>
          <w:tcPr>
            <w:tcW w:w="93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F4CCA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CA" w:rsidRPr="00837B87" w:rsidTr="00A97B51">
        <w:trPr>
          <w:gridAfter w:val="1"/>
          <w:wAfter w:w="118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CA" w:rsidRPr="00837B87" w:rsidRDefault="00EF4CC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CA" w:rsidRPr="00837B87" w:rsidRDefault="00EF4CC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Автор замечания, предложения (Ф.И.О., почтовый адрес физического лица/ полное и сокращенное наименование юридического лица)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CA" w:rsidRPr="00837B87" w:rsidRDefault="00EF4CC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Содержание замечания (предложения)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CA" w:rsidRPr="00837B87" w:rsidRDefault="00EF4CC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(учтено / отклонено с обоснованием)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CCA" w:rsidRPr="00837B87" w:rsidRDefault="00EF4CC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EF4CCA" w:rsidRPr="00837B87" w:rsidTr="00A97B51">
        <w:trPr>
          <w:gridAfter w:val="1"/>
          <w:wAfter w:w="118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CA" w:rsidRPr="00837B87" w:rsidTr="00A97B51">
        <w:trPr>
          <w:gridAfter w:val="1"/>
          <w:wAfter w:w="118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CA" w:rsidRPr="00837B87" w:rsidTr="00A97B51">
        <w:trPr>
          <w:gridAfter w:val="1"/>
          <w:wAfter w:w="118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CA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4CCA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CCA" w:rsidRPr="000A65E1" w:rsidRDefault="00EF4CCA" w:rsidP="000A65E1"/>
        </w:tc>
      </w:tr>
      <w:tr w:rsidR="00EF4CCA" w:rsidRPr="00837B87" w:rsidTr="00A97B51">
        <w:trPr>
          <w:gridAfter w:val="1"/>
          <w:wAfter w:w="118" w:type="dxa"/>
        </w:trPr>
        <w:tc>
          <w:tcPr>
            <w:tcW w:w="51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F4CCA" w:rsidRPr="00837B87" w:rsidRDefault="00EF4CCA" w:rsidP="00A42F81">
            <w:pPr>
              <w:pStyle w:val="a6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структурного подразделения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Новотаманского сельского поселения            Темрюкского района                                        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CA" w:rsidRPr="00837B87" w:rsidTr="00A97B51">
        <w:trPr>
          <w:gridAfter w:val="1"/>
          <w:wAfter w:w="118" w:type="dxa"/>
        </w:trPr>
        <w:tc>
          <w:tcPr>
            <w:tcW w:w="51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CCA" w:rsidRPr="00837B87" w:rsidRDefault="00EF4CC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EF4CCA" w:rsidRPr="00837B87" w:rsidRDefault="00EF4CC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4CCA" w:rsidRPr="00837B87" w:rsidRDefault="00EF4CC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</w:tbl>
    <w:p w:rsidR="00EF4CCA" w:rsidRPr="00837B87" w:rsidRDefault="00EF4CCA" w:rsidP="00837B8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44" w:type="dxa"/>
        <w:tblInd w:w="108" w:type="dxa"/>
        <w:tblLook w:val="0000"/>
      </w:tblPr>
      <w:tblGrid>
        <w:gridCol w:w="4936"/>
        <w:gridCol w:w="4708"/>
      </w:tblGrid>
      <w:tr w:rsidR="00EF4CCA" w:rsidRPr="00DA586D" w:rsidTr="00A42F81">
        <w:trPr>
          <w:trHeight w:val="1078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</w:tcPr>
          <w:p w:rsidR="00EF4CCA" w:rsidRDefault="00EF4CCA" w:rsidP="00722F0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CCA" w:rsidRPr="00DA586D" w:rsidRDefault="006C6F97" w:rsidP="00722F0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F4CCA"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r w:rsidR="00EF4CCA">
              <w:rPr>
                <w:rFonts w:ascii="Times New Roman" w:hAnsi="Times New Roman" w:cs="Times New Roman"/>
                <w:sz w:val="28"/>
                <w:szCs w:val="28"/>
              </w:rPr>
              <w:t>финансового отдела</w:t>
            </w: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EF4CCA" w:rsidRDefault="00EF4CCA" w:rsidP="00722F05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CCA" w:rsidRPr="00DA586D" w:rsidRDefault="001D17DE" w:rsidP="00536BD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="00CB50C8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F4CCA">
              <w:rPr>
                <w:rFonts w:ascii="Times New Roman" w:hAnsi="Times New Roman" w:cs="Times New Roman"/>
                <w:sz w:val="28"/>
                <w:szCs w:val="28"/>
              </w:rPr>
              <w:t>Е.</w:t>
            </w:r>
            <w:r w:rsidR="00CB50C8">
              <w:rPr>
                <w:rFonts w:ascii="Times New Roman" w:hAnsi="Times New Roman" w:cs="Times New Roman"/>
                <w:sz w:val="28"/>
                <w:szCs w:val="28"/>
              </w:rPr>
              <w:t>Н. Даева</w:t>
            </w:r>
          </w:p>
          <w:p w:rsidR="00EF4CCA" w:rsidRPr="00DA586D" w:rsidRDefault="00EF4CCA" w:rsidP="00722F05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CCA" w:rsidRPr="00DA586D" w:rsidRDefault="00EF4CCA" w:rsidP="00722F05">
            <w:pPr>
              <w:pStyle w:val="a5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</w:tc>
      </w:tr>
    </w:tbl>
    <w:p w:rsidR="00EF4CCA" w:rsidRPr="00837B87" w:rsidRDefault="00EF4CCA" w:rsidP="00A42F81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EF4CCA" w:rsidRPr="00837B87" w:rsidSect="00536BD2">
      <w:headerReference w:type="default" r:id="rId7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2F1B" w:rsidRDefault="000D2F1B" w:rsidP="00C21CD0">
      <w:r>
        <w:separator/>
      </w:r>
    </w:p>
  </w:endnote>
  <w:endnote w:type="continuationSeparator" w:id="1">
    <w:p w:rsidR="000D2F1B" w:rsidRDefault="000D2F1B" w:rsidP="00C21C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2F1B" w:rsidRDefault="000D2F1B" w:rsidP="00C21CD0">
      <w:r>
        <w:separator/>
      </w:r>
    </w:p>
  </w:footnote>
  <w:footnote w:type="continuationSeparator" w:id="1">
    <w:p w:rsidR="000D2F1B" w:rsidRDefault="000D2F1B" w:rsidP="00C21C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CCA" w:rsidRPr="00536BD2" w:rsidRDefault="004C6F9A" w:rsidP="00536BD2">
    <w:pPr>
      <w:pStyle w:val="a7"/>
      <w:ind w:firstLine="0"/>
      <w:jc w:val="center"/>
      <w:rPr>
        <w:rFonts w:ascii="Times New Roman" w:hAnsi="Times New Roman" w:cs="Times New Roman"/>
        <w:sz w:val="28"/>
        <w:szCs w:val="28"/>
      </w:rPr>
    </w:pPr>
    <w:r w:rsidRPr="00C21CD0">
      <w:rPr>
        <w:rFonts w:ascii="Times New Roman" w:hAnsi="Times New Roman" w:cs="Times New Roman"/>
        <w:sz w:val="28"/>
        <w:szCs w:val="28"/>
      </w:rPr>
      <w:fldChar w:fldCharType="begin"/>
    </w:r>
    <w:r w:rsidR="00EF4CCA" w:rsidRPr="00C21CD0">
      <w:rPr>
        <w:rFonts w:ascii="Times New Roman" w:hAnsi="Times New Roman" w:cs="Times New Roman"/>
        <w:sz w:val="28"/>
        <w:szCs w:val="28"/>
      </w:rPr>
      <w:instrText>PAGE   \* MERGEFORMAT</w:instrText>
    </w:r>
    <w:r w:rsidRPr="00C21CD0">
      <w:rPr>
        <w:rFonts w:ascii="Times New Roman" w:hAnsi="Times New Roman" w:cs="Times New Roman"/>
        <w:sz w:val="28"/>
        <w:szCs w:val="28"/>
      </w:rPr>
      <w:fldChar w:fldCharType="separate"/>
    </w:r>
    <w:r w:rsidR="00894200">
      <w:rPr>
        <w:rFonts w:ascii="Times New Roman" w:hAnsi="Times New Roman" w:cs="Times New Roman"/>
        <w:noProof/>
        <w:sz w:val="28"/>
        <w:szCs w:val="28"/>
      </w:rPr>
      <w:t>2</w:t>
    </w:r>
    <w:r w:rsidRPr="00C21CD0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0A3B"/>
    <w:rsid w:val="000A65E1"/>
    <w:rsid w:val="000D2F1B"/>
    <w:rsid w:val="000D4F85"/>
    <w:rsid w:val="000E7F47"/>
    <w:rsid w:val="000F6F03"/>
    <w:rsid w:val="00131C64"/>
    <w:rsid w:val="00156642"/>
    <w:rsid w:val="001C25BA"/>
    <w:rsid w:val="001D17DE"/>
    <w:rsid w:val="001F22C9"/>
    <w:rsid w:val="001F741A"/>
    <w:rsid w:val="00200A98"/>
    <w:rsid w:val="0023356E"/>
    <w:rsid w:val="00302620"/>
    <w:rsid w:val="00353537"/>
    <w:rsid w:val="004962EA"/>
    <w:rsid w:val="004B062A"/>
    <w:rsid w:val="004C6F9A"/>
    <w:rsid w:val="004F5442"/>
    <w:rsid w:val="00536BD2"/>
    <w:rsid w:val="00574042"/>
    <w:rsid w:val="00594140"/>
    <w:rsid w:val="005F1574"/>
    <w:rsid w:val="00607AF0"/>
    <w:rsid w:val="0067349E"/>
    <w:rsid w:val="006C6F97"/>
    <w:rsid w:val="006E312B"/>
    <w:rsid w:val="00722F05"/>
    <w:rsid w:val="0080363F"/>
    <w:rsid w:val="00837B87"/>
    <w:rsid w:val="0084090D"/>
    <w:rsid w:val="00880F88"/>
    <w:rsid w:val="00894200"/>
    <w:rsid w:val="008B13FC"/>
    <w:rsid w:val="00A20070"/>
    <w:rsid w:val="00A32F69"/>
    <w:rsid w:val="00A42F81"/>
    <w:rsid w:val="00A97B51"/>
    <w:rsid w:val="00B86A62"/>
    <w:rsid w:val="00BE7839"/>
    <w:rsid w:val="00BF0C44"/>
    <w:rsid w:val="00C00894"/>
    <w:rsid w:val="00C21CD0"/>
    <w:rsid w:val="00CB50C8"/>
    <w:rsid w:val="00CC1649"/>
    <w:rsid w:val="00CD0B96"/>
    <w:rsid w:val="00D96C02"/>
    <w:rsid w:val="00DA2764"/>
    <w:rsid w:val="00DA586D"/>
    <w:rsid w:val="00EF4CCA"/>
    <w:rsid w:val="00F20A3B"/>
    <w:rsid w:val="00F32D13"/>
    <w:rsid w:val="00F45651"/>
    <w:rsid w:val="00F90656"/>
    <w:rsid w:val="00F90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A3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20A3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20A3B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F20A3B"/>
    <w:rPr>
      <w:b/>
      <w:color w:val="26282F"/>
    </w:rPr>
  </w:style>
  <w:style w:type="character" w:customStyle="1" w:styleId="a4">
    <w:name w:val="Гипертекстовая ссылка"/>
    <w:uiPriority w:val="99"/>
    <w:rsid w:val="00F20A3B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20A3B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F20A3B"/>
    <w:pPr>
      <w:ind w:firstLine="0"/>
      <w:jc w:val="left"/>
    </w:pPr>
  </w:style>
  <w:style w:type="paragraph" w:styleId="a7">
    <w:name w:val="header"/>
    <w:basedOn w:val="a"/>
    <w:link w:val="a8"/>
    <w:uiPriority w:val="99"/>
    <w:rsid w:val="00C21C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21CD0"/>
    <w:rPr>
      <w:rFonts w:ascii="Arial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C21C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21CD0"/>
    <w:rPr>
      <w:rFonts w:ascii="Arial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F90E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90E96"/>
    <w:rPr>
      <w:rFonts w:ascii="Tahoma" w:hAnsi="Tahoma" w:cs="Tahoma"/>
      <w:sz w:val="16"/>
      <w:szCs w:val="16"/>
      <w:lang w:eastAsia="ru-RU"/>
    </w:rPr>
  </w:style>
  <w:style w:type="table" w:styleId="ad">
    <w:name w:val="Table Grid"/>
    <w:basedOn w:val="a1"/>
    <w:uiPriority w:val="99"/>
    <w:rsid w:val="00837B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43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46661.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872</Words>
  <Characters>4976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черномор</cp:lastModifiedBy>
  <cp:revision>34</cp:revision>
  <cp:lastPrinted>2017-11-15T07:34:00Z</cp:lastPrinted>
  <dcterms:created xsi:type="dcterms:W3CDTF">2014-07-17T06:25:00Z</dcterms:created>
  <dcterms:modified xsi:type="dcterms:W3CDTF">2017-11-15T07:34:00Z</dcterms:modified>
</cp:coreProperties>
</file>