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B0924" w14:textId="77777777" w:rsidR="006D7E3C" w:rsidRPr="006D7E3C" w:rsidRDefault="009168FC" w:rsidP="009168FC">
      <w:pPr>
        <w:spacing w:after="0"/>
        <w:ind w:firstLine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D7E3C" w:rsidRPr="006D7E3C">
        <w:rPr>
          <w:rFonts w:ascii="Times New Roman" w:hAnsi="Times New Roman" w:cs="Times New Roman"/>
          <w:sz w:val="28"/>
          <w:szCs w:val="28"/>
        </w:rPr>
        <w:t>Приложение</w:t>
      </w:r>
    </w:p>
    <w:p w14:paraId="284A8C89" w14:textId="77777777" w:rsidR="006D7E3C" w:rsidRPr="006D7E3C" w:rsidRDefault="006D7E3C" w:rsidP="006D7E3C">
      <w:pPr>
        <w:spacing w:after="0"/>
        <w:ind w:firstLine="4962"/>
        <w:rPr>
          <w:rFonts w:ascii="Times New Roman" w:hAnsi="Times New Roman" w:cs="Times New Roman"/>
        </w:rPr>
      </w:pPr>
      <w:r w:rsidRPr="006D7E3C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884DC9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6D7E3C"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14:paraId="4EFE312B" w14:textId="77777777" w:rsidR="006D7E3C" w:rsidRPr="006D7E3C" w:rsidRDefault="006D7E3C" w:rsidP="006D7E3C">
      <w:pPr>
        <w:spacing w:after="0"/>
        <w:ind w:firstLine="4962"/>
        <w:jc w:val="center"/>
        <w:rPr>
          <w:rFonts w:ascii="Times New Roman" w:hAnsi="Times New Roman" w:cs="Times New Roman"/>
        </w:rPr>
      </w:pPr>
      <w:r w:rsidRPr="006D7E3C">
        <w:rPr>
          <w:rFonts w:ascii="Times New Roman" w:hAnsi="Times New Roman" w:cs="Times New Roman"/>
          <w:sz w:val="28"/>
          <w:szCs w:val="28"/>
        </w:rPr>
        <w:t>Новотаманского сельского поселения</w:t>
      </w:r>
    </w:p>
    <w:p w14:paraId="08B130D1" w14:textId="77777777" w:rsidR="006D7E3C" w:rsidRPr="006D7E3C" w:rsidRDefault="006D7E3C" w:rsidP="006D7E3C">
      <w:pPr>
        <w:spacing w:after="0"/>
        <w:ind w:firstLine="4962"/>
        <w:rPr>
          <w:rFonts w:ascii="Times New Roman" w:hAnsi="Times New Roman" w:cs="Times New Roman"/>
        </w:rPr>
      </w:pPr>
      <w:r w:rsidRPr="006D7E3C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6D7E3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D7E3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10AA6E83" w14:textId="63B2CD7E" w:rsidR="006D7E3C" w:rsidRPr="006D7E3C" w:rsidRDefault="00884DC9" w:rsidP="006D7E3C">
      <w:pPr>
        <w:spacing w:after="0"/>
        <w:ind w:firstLine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115A6">
        <w:rPr>
          <w:rFonts w:ascii="Times New Roman" w:hAnsi="Times New Roman" w:cs="Times New Roman"/>
          <w:sz w:val="28"/>
          <w:szCs w:val="28"/>
        </w:rPr>
        <w:t xml:space="preserve">25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6D7E3C" w:rsidRPr="006D7E3C">
        <w:rPr>
          <w:rFonts w:ascii="Times New Roman" w:hAnsi="Times New Roman" w:cs="Times New Roman"/>
          <w:sz w:val="28"/>
          <w:szCs w:val="28"/>
        </w:rPr>
        <w:t xml:space="preserve"> 2020 года № </w:t>
      </w:r>
      <w:r w:rsidR="005115A6">
        <w:rPr>
          <w:rFonts w:ascii="Times New Roman" w:hAnsi="Times New Roman" w:cs="Times New Roman"/>
          <w:sz w:val="28"/>
          <w:szCs w:val="28"/>
        </w:rPr>
        <w:t>56</w:t>
      </w:r>
    </w:p>
    <w:p w14:paraId="755E4DFC" w14:textId="583E22F8" w:rsidR="0014464C" w:rsidRDefault="0014464C" w:rsidP="0014464C">
      <w:pPr>
        <w:spacing w:after="0"/>
        <w:ind w:firstLine="5330"/>
        <w:jc w:val="both"/>
        <w:rPr>
          <w:rFonts w:ascii="Times New Roman" w:hAnsi="Times New Roman" w:cs="Times New Roman"/>
          <w:sz w:val="28"/>
          <w:szCs w:val="28"/>
        </w:rPr>
      </w:pPr>
    </w:p>
    <w:p w14:paraId="62D0760F" w14:textId="77777777" w:rsidR="005115A6" w:rsidRPr="0014464C" w:rsidRDefault="005115A6" w:rsidP="0014464C">
      <w:pPr>
        <w:spacing w:after="0"/>
        <w:ind w:firstLine="5330"/>
        <w:jc w:val="both"/>
        <w:rPr>
          <w:rFonts w:ascii="Times New Roman" w:hAnsi="Times New Roman" w:cs="Times New Roman"/>
          <w:sz w:val="28"/>
          <w:szCs w:val="28"/>
        </w:rPr>
      </w:pPr>
    </w:p>
    <w:p w14:paraId="3DB22C08" w14:textId="77777777" w:rsidR="0014464C" w:rsidRPr="005115A6" w:rsidRDefault="0014464C" w:rsidP="001446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775012B5" w14:textId="77777777" w:rsidR="0014464C" w:rsidRPr="005115A6" w:rsidRDefault="00884DC9" w:rsidP="001446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>о порядке уплаты в</w:t>
      </w:r>
      <w:r w:rsidR="0014464C"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 бюджет </w:t>
      </w:r>
      <w:proofErr w:type="spellStart"/>
      <w:r w:rsidR="006D7E3C" w:rsidRPr="005115A6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proofErr w:type="spellEnd"/>
      <w:r w:rsidR="006D7E3C"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4464C"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 части прибыли муниципальных унитарных предприятий </w:t>
      </w:r>
      <w:r w:rsidR="006D7E3C" w:rsidRPr="005115A6">
        <w:rPr>
          <w:rFonts w:ascii="Times New Roman" w:hAnsi="Times New Roman" w:cs="Times New Roman"/>
          <w:b/>
          <w:bCs/>
          <w:sz w:val="28"/>
          <w:szCs w:val="28"/>
        </w:rPr>
        <w:t>Новотаманского сельского поселения Темрюкского района</w:t>
      </w:r>
      <w:r w:rsidR="0014464C" w:rsidRPr="005115A6">
        <w:rPr>
          <w:rFonts w:ascii="Times New Roman" w:hAnsi="Times New Roman" w:cs="Times New Roman"/>
          <w:b/>
          <w:bCs/>
          <w:sz w:val="28"/>
          <w:szCs w:val="28"/>
        </w:rPr>
        <w:t>, остающейся после уплаты налогов и иных обязательных платежей</w:t>
      </w:r>
    </w:p>
    <w:p w14:paraId="55EAA7DB" w14:textId="77777777" w:rsidR="0014464C" w:rsidRPr="0014464C" w:rsidRDefault="0014464C" w:rsidP="0014464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367160" w14:textId="77777777" w:rsidR="0014464C" w:rsidRPr="005115A6" w:rsidRDefault="0014464C" w:rsidP="001446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7B669998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1.1. Положение о порядке уплаты в </w:t>
      </w:r>
      <w:r w:rsidR="006D7E3C">
        <w:rPr>
          <w:rFonts w:ascii="Times New Roman" w:hAnsi="Times New Roman" w:cs="Times New Roman"/>
          <w:sz w:val="28"/>
          <w:szCs w:val="28"/>
        </w:rPr>
        <w:t xml:space="preserve">бюджет Новотаманского сельского поселения Темрюкского района </w:t>
      </w:r>
      <w:r w:rsidRPr="0014464C">
        <w:rPr>
          <w:rFonts w:ascii="Times New Roman" w:hAnsi="Times New Roman" w:cs="Times New Roman"/>
          <w:sz w:val="28"/>
          <w:szCs w:val="28"/>
        </w:rPr>
        <w:t>части прибыли муниципальных унита</w:t>
      </w:r>
      <w:r w:rsidR="006D7E3C">
        <w:rPr>
          <w:rFonts w:ascii="Times New Roman" w:hAnsi="Times New Roman" w:cs="Times New Roman"/>
          <w:sz w:val="28"/>
          <w:szCs w:val="28"/>
        </w:rPr>
        <w:t xml:space="preserve">рных предприятий Новотаманского сельского поселения Темрюкского </w:t>
      </w:r>
      <w:r w:rsidRPr="0014464C">
        <w:rPr>
          <w:rFonts w:ascii="Times New Roman" w:hAnsi="Times New Roman" w:cs="Times New Roman"/>
          <w:sz w:val="28"/>
          <w:szCs w:val="28"/>
        </w:rPr>
        <w:t>район</w:t>
      </w:r>
      <w:r w:rsidR="006D7E3C">
        <w:rPr>
          <w:rFonts w:ascii="Times New Roman" w:hAnsi="Times New Roman" w:cs="Times New Roman"/>
          <w:sz w:val="28"/>
          <w:szCs w:val="28"/>
        </w:rPr>
        <w:t>а</w:t>
      </w:r>
      <w:r w:rsidRPr="0014464C">
        <w:rPr>
          <w:rFonts w:ascii="Times New Roman" w:hAnsi="Times New Roman" w:cs="Times New Roman"/>
          <w:sz w:val="28"/>
          <w:szCs w:val="28"/>
        </w:rPr>
        <w:t>, остающейся после уплаты налогов и иных обязательных платежей, разработано в целях повышения эффективности использования муниципального имущества, реализации права собственника на получение части прибыли от использования имущества, находящегося в хозяйственном ведении муниципальных унитарных предприятий, и определяет порядок, размеры и сроки перечисления данных платежей.</w:t>
      </w:r>
    </w:p>
    <w:p w14:paraId="2A1F6497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1.2. Действие настоящего Положения распространяется на муниципальные унитарные предприятия, учрежденные органами местного самоуправления </w:t>
      </w:r>
      <w:r w:rsidR="006D7E3C">
        <w:rPr>
          <w:rFonts w:ascii="Times New Roman" w:hAnsi="Times New Roman" w:cs="Times New Roman"/>
          <w:sz w:val="28"/>
          <w:szCs w:val="28"/>
        </w:rPr>
        <w:t>Новотаманского сельского поселения</w:t>
      </w:r>
      <w:r w:rsidRPr="0014464C">
        <w:rPr>
          <w:rFonts w:ascii="Times New Roman" w:hAnsi="Times New Roman" w:cs="Times New Roman"/>
          <w:sz w:val="28"/>
          <w:szCs w:val="28"/>
        </w:rPr>
        <w:t xml:space="preserve"> </w:t>
      </w:r>
      <w:r w:rsidR="006D7E3C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4464C">
        <w:rPr>
          <w:rFonts w:ascii="Times New Roman" w:hAnsi="Times New Roman" w:cs="Times New Roman"/>
          <w:sz w:val="28"/>
          <w:szCs w:val="28"/>
        </w:rPr>
        <w:t>(далее - муниципальные предприятия).</w:t>
      </w:r>
    </w:p>
    <w:p w14:paraId="1162BED0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1.3. Администратором доходов местного бюджета от поступлений части прибыли муниципальных предприятий, остающейся после уплаты налогов и иных обязательных платежей в бюджет </w:t>
      </w:r>
      <w:r w:rsidR="006D7E3C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14464C">
        <w:rPr>
          <w:rFonts w:ascii="Times New Roman" w:hAnsi="Times New Roman" w:cs="Times New Roman"/>
          <w:sz w:val="28"/>
          <w:szCs w:val="28"/>
        </w:rPr>
        <w:t xml:space="preserve"> (далее - местный бюджет), является </w:t>
      </w:r>
      <w:r w:rsidR="00366E17">
        <w:rPr>
          <w:rFonts w:ascii="Times New Roman" w:hAnsi="Times New Roman" w:cs="Times New Roman"/>
          <w:sz w:val="28"/>
          <w:szCs w:val="28"/>
        </w:rPr>
        <w:t>администрация Новотаманского сельского поселения Темрюкского района</w:t>
      </w:r>
      <w:r w:rsidRPr="0014464C">
        <w:rPr>
          <w:rFonts w:ascii="Times New Roman" w:hAnsi="Times New Roman" w:cs="Times New Roman"/>
          <w:sz w:val="28"/>
          <w:szCs w:val="28"/>
        </w:rPr>
        <w:t xml:space="preserve"> (далее - Администратор).</w:t>
      </w:r>
    </w:p>
    <w:p w14:paraId="76DE9C0C" w14:textId="77777777" w:rsidR="0014464C" w:rsidRPr="005115A6" w:rsidRDefault="0014464C" w:rsidP="0014464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2. Размер и порядок исчисления части прибыли, подлежащей </w:t>
      </w:r>
    </w:p>
    <w:p w14:paraId="55157929" w14:textId="77777777" w:rsidR="00366E17" w:rsidRPr="005115A6" w:rsidRDefault="0014464C" w:rsidP="00366E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перечислению </w:t>
      </w:r>
      <w:proofErr w:type="gramStart"/>
      <w:r w:rsidRPr="005115A6">
        <w:rPr>
          <w:rFonts w:ascii="Times New Roman" w:hAnsi="Times New Roman" w:cs="Times New Roman"/>
          <w:b/>
          <w:bCs/>
          <w:sz w:val="28"/>
          <w:szCs w:val="28"/>
        </w:rPr>
        <w:t>в  бюджет</w:t>
      </w:r>
      <w:proofErr w:type="gramEnd"/>
      <w:r w:rsidRPr="005115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6E17" w:rsidRPr="005115A6">
        <w:rPr>
          <w:rFonts w:ascii="Times New Roman" w:hAnsi="Times New Roman" w:cs="Times New Roman"/>
          <w:b/>
          <w:bCs/>
          <w:sz w:val="28"/>
          <w:szCs w:val="28"/>
        </w:rPr>
        <w:t>Новотаманского сельского поселения Темрюкского района</w:t>
      </w:r>
    </w:p>
    <w:p w14:paraId="3358B4EF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2.1. Объектом для исчисления платежа является прибыль муниципальных предприятий, остающаяся после уплаты налогов и иных обязательных платежей.</w:t>
      </w:r>
    </w:p>
    <w:p w14:paraId="6D2201EC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lastRenderedPageBreak/>
        <w:t>2.2. Размер отчислений в виде процента от части прибыли муниципальных предприятий, остающейся после уплаты налогов и иных</w:t>
      </w:r>
      <w:r w:rsidR="00366E17"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 xml:space="preserve">обязательных платежей, устанавливается решением Совета </w:t>
      </w:r>
      <w:r w:rsidR="00366E17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14464C">
        <w:rPr>
          <w:rFonts w:ascii="Times New Roman" w:hAnsi="Times New Roman" w:cs="Times New Roman"/>
          <w:sz w:val="28"/>
          <w:szCs w:val="28"/>
        </w:rPr>
        <w:t xml:space="preserve"> (далее - Совет).</w:t>
      </w:r>
    </w:p>
    <w:p w14:paraId="4CB0B76A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2.3. Сумма части прибыли, подлежащей перечислению в местный бюджет (далее - платеж), исчисляется муниципальным предприятием самостоятельно по итогам финансово-хозяйственной деятельности за год на основании данных бухгалтерской отчетности с учетом установленных размеров отчислений.</w:t>
      </w:r>
    </w:p>
    <w:p w14:paraId="70BD1273" w14:textId="77777777" w:rsidR="0014464C" w:rsidRPr="005115A6" w:rsidRDefault="0014464C" w:rsidP="005115A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>3. Срок уплаты</w:t>
      </w:r>
    </w:p>
    <w:p w14:paraId="764BF25D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3.1. Отчетным периодом по данному платежу признается календарный год.</w:t>
      </w:r>
    </w:p>
    <w:p w14:paraId="5A9DDC75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3.2. Расчет по исчислению суммы платежа представляется муниципальными предприятиями Администратору доходов местного бюджета не позднее 10 дней после представления годового отчета в налоговый орган, по форме согласно приложению.</w:t>
      </w:r>
    </w:p>
    <w:p w14:paraId="751F6C50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3.3. Платеж по расчету за год производится муниципальными предприятиями не позднее 1</w:t>
      </w:r>
      <w:r w:rsidR="00F30CAD"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>июня года, следующего за отчетным периодом. Копии платежных документов с отметкой банка о перечислении средств с расчетного счета плательщика в местный бюджет (штамп банка с указанием даты проведения операции, подпись ответственного лица банка) предоставляется администратору в установленный срок.</w:t>
      </w:r>
    </w:p>
    <w:p w14:paraId="518B23E9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 xml:space="preserve">3.4. Администратор доводит до сведения муниципальных предприятий реквизиты для перечисления в местный бюджет данных платежей. При оформлении платежного поручения указывается период, за который производится оплата; в назначении платежа – код бюджетной классификации в соответствии с решением о бюджете </w:t>
      </w:r>
      <w:r w:rsidR="00F30CAD">
        <w:rPr>
          <w:rFonts w:ascii="Times New Roman" w:hAnsi="Times New Roman" w:cs="Times New Roman"/>
          <w:sz w:val="28"/>
          <w:szCs w:val="28"/>
        </w:rPr>
        <w:t xml:space="preserve"> </w:t>
      </w:r>
      <w:r w:rsidRPr="0014464C">
        <w:rPr>
          <w:rFonts w:ascii="Times New Roman" w:hAnsi="Times New Roman" w:cs="Times New Roman"/>
          <w:sz w:val="28"/>
          <w:szCs w:val="28"/>
        </w:rPr>
        <w:t xml:space="preserve">«Доходы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</w:r>
      <w:r w:rsidR="00F30CAD">
        <w:rPr>
          <w:rFonts w:ascii="Times New Roman" w:hAnsi="Times New Roman" w:cs="Times New Roman"/>
          <w:sz w:val="28"/>
          <w:szCs w:val="28"/>
        </w:rPr>
        <w:t>сельскими  поселениями</w:t>
      </w:r>
      <w:r w:rsidRPr="0014464C">
        <w:rPr>
          <w:rFonts w:ascii="Times New Roman" w:hAnsi="Times New Roman" w:cs="Times New Roman"/>
          <w:sz w:val="28"/>
          <w:szCs w:val="28"/>
        </w:rPr>
        <w:t>».</w:t>
      </w:r>
    </w:p>
    <w:p w14:paraId="6EC9942A" w14:textId="30F085EA" w:rsidR="0014464C" w:rsidRPr="005115A6" w:rsidRDefault="0014464C" w:rsidP="005115A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5A6">
        <w:rPr>
          <w:rFonts w:ascii="Times New Roman" w:hAnsi="Times New Roman" w:cs="Times New Roman"/>
          <w:b/>
          <w:bCs/>
          <w:sz w:val="28"/>
          <w:szCs w:val="28"/>
        </w:rPr>
        <w:t>4. Ответственность плательщиков и контроль</w:t>
      </w:r>
    </w:p>
    <w:p w14:paraId="07114789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4.1. Руководители муниципальных предприятий несут персональную ответственность за достоверность данных о результатах финансово-хозяйственной деятельности муниципального предприятия, правильность исчисления и своевременность уплаты платежей, представление отчетности.</w:t>
      </w:r>
    </w:p>
    <w:p w14:paraId="3CF1FB3B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t>4.2. Учет и контроль за своевременностью уплаты платежа в местный бюджет осуществляет Администратор доходов местного бюджета.</w:t>
      </w:r>
    </w:p>
    <w:p w14:paraId="2A3FE392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64C">
        <w:rPr>
          <w:rFonts w:ascii="Times New Roman" w:hAnsi="Times New Roman" w:cs="Times New Roman"/>
          <w:sz w:val="28"/>
          <w:szCs w:val="28"/>
        </w:rPr>
        <w:lastRenderedPageBreak/>
        <w:t>4.3. За нарушение сроков перечисления части прибыли, подлежащей уплате в местный бюджет, применяются финансовые санкции в виде взыскания пеней в размере, установленном федеральным законодательством.</w:t>
      </w:r>
    </w:p>
    <w:p w14:paraId="700A2969" w14:textId="77777777" w:rsidR="0014464C" w:rsidRPr="0014464C" w:rsidRDefault="0014464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E38506" w14:textId="77777777" w:rsidR="00F30CAD" w:rsidRDefault="00F30CAD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7315F7" w14:textId="1BEB9602" w:rsidR="00F30CAD" w:rsidRPr="0014464C" w:rsidRDefault="00F30CAD" w:rsidP="005115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</w:t>
      </w:r>
      <w:r w:rsidR="005115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Даева</w:t>
      </w:r>
      <w:proofErr w:type="spellEnd"/>
    </w:p>
    <w:p w14:paraId="4DB5BD48" w14:textId="342B63AD" w:rsidR="006D7E3C" w:rsidRDefault="006D7E3C" w:rsidP="005115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D7E3C" w:rsidSect="005115A6">
      <w:headerReference w:type="even" r:id="rId7"/>
      <w:headerReference w:type="default" r:id="rId8"/>
      <w:pgSz w:w="11906" w:h="16838"/>
      <w:pgMar w:top="993" w:right="669" w:bottom="1135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E335D" w14:textId="77777777" w:rsidR="00D22DA8" w:rsidRDefault="00D22DA8" w:rsidP="00DC2B0D">
      <w:pPr>
        <w:spacing w:after="0" w:line="240" w:lineRule="auto"/>
      </w:pPr>
      <w:r>
        <w:separator/>
      </w:r>
    </w:p>
  </w:endnote>
  <w:endnote w:type="continuationSeparator" w:id="0">
    <w:p w14:paraId="401185DE" w14:textId="77777777" w:rsidR="00D22DA8" w:rsidRDefault="00D22DA8" w:rsidP="00DC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F3BBC" w14:textId="77777777" w:rsidR="00D22DA8" w:rsidRDefault="00D22DA8" w:rsidP="00DC2B0D">
      <w:pPr>
        <w:spacing w:after="0" w:line="240" w:lineRule="auto"/>
      </w:pPr>
      <w:r>
        <w:separator/>
      </w:r>
    </w:p>
  </w:footnote>
  <w:footnote w:type="continuationSeparator" w:id="0">
    <w:p w14:paraId="20BD0145" w14:textId="77777777" w:rsidR="00D22DA8" w:rsidRDefault="00D22DA8" w:rsidP="00DC2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661A7" w14:textId="77777777" w:rsidR="006D7E3C" w:rsidRDefault="006A1154" w:rsidP="006D7E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E3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2D3F9A" w14:textId="77777777" w:rsidR="006D7E3C" w:rsidRDefault="006D7E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3A5F0" w14:textId="77777777" w:rsidR="006D7E3C" w:rsidRDefault="006A1154" w:rsidP="006D7E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E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4DC9">
      <w:rPr>
        <w:rStyle w:val="a5"/>
        <w:noProof/>
      </w:rPr>
      <w:t>3</w:t>
    </w:r>
    <w:r>
      <w:rPr>
        <w:rStyle w:val="a5"/>
      </w:rPr>
      <w:fldChar w:fldCharType="end"/>
    </w:r>
  </w:p>
  <w:p w14:paraId="4371D62F" w14:textId="77777777" w:rsidR="006D7E3C" w:rsidRDefault="006D7E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6E5454"/>
    <w:multiLevelType w:val="multilevel"/>
    <w:tmpl w:val="81926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64C"/>
    <w:rsid w:val="00056226"/>
    <w:rsid w:val="0014464C"/>
    <w:rsid w:val="0027568C"/>
    <w:rsid w:val="00366E17"/>
    <w:rsid w:val="005115A6"/>
    <w:rsid w:val="006A1154"/>
    <w:rsid w:val="006D7E3C"/>
    <w:rsid w:val="00884DC9"/>
    <w:rsid w:val="009168FC"/>
    <w:rsid w:val="00917CC8"/>
    <w:rsid w:val="009765DB"/>
    <w:rsid w:val="00D22DA8"/>
    <w:rsid w:val="00DC2B0D"/>
    <w:rsid w:val="00EC12BE"/>
    <w:rsid w:val="00F3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E12C"/>
  <w15:docId w15:val="{53357B37-1AE3-422A-AB11-38D9BA17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64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4464C"/>
    <w:rPr>
      <w:rFonts w:ascii="Times New Roman" w:eastAsia="Times New Roman" w:hAnsi="Times New Roman" w:cs="Times New Roman"/>
      <w:sz w:val="26"/>
      <w:szCs w:val="20"/>
    </w:rPr>
  </w:style>
  <w:style w:type="character" w:styleId="a5">
    <w:name w:val="page number"/>
    <w:basedOn w:val="a0"/>
    <w:rsid w:val="00144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2020-05-26T06:28:00Z</cp:lastPrinted>
  <dcterms:created xsi:type="dcterms:W3CDTF">2020-04-20T08:12:00Z</dcterms:created>
  <dcterms:modified xsi:type="dcterms:W3CDTF">2020-05-26T06:28:00Z</dcterms:modified>
</cp:coreProperties>
</file>