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94D" w:rsidRPr="00DE194D" w:rsidRDefault="00DE194D" w:rsidP="00DE194D">
      <w:pPr>
        <w:pStyle w:val="a8"/>
        <w:rPr>
          <w:b/>
          <w:bCs/>
          <w:szCs w:val="32"/>
        </w:rPr>
      </w:pPr>
      <w:r w:rsidRPr="00DE194D">
        <w:rPr>
          <w:noProof/>
          <w:lang w:eastAsia="ru-RU"/>
        </w:rPr>
        <w:drawing>
          <wp:inline distT="0" distB="0" distL="0" distR="0">
            <wp:extent cx="771525" cy="695325"/>
            <wp:effectExtent l="19050" t="0" r="9525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194D" w:rsidRPr="00DE194D" w:rsidRDefault="00DE194D" w:rsidP="00DE194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194D">
        <w:rPr>
          <w:rFonts w:ascii="Times New Roman" w:hAnsi="Times New Roman" w:cs="Times New Roman"/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DE194D" w:rsidRPr="00DE194D" w:rsidRDefault="00DE194D" w:rsidP="00DE194D">
      <w:pPr>
        <w:pStyle w:val="a8"/>
        <w:tabs>
          <w:tab w:val="left" w:pos="5355"/>
        </w:tabs>
        <w:rPr>
          <w:b/>
          <w:bCs/>
          <w:szCs w:val="32"/>
        </w:rPr>
      </w:pPr>
    </w:p>
    <w:p w:rsidR="00DE194D" w:rsidRPr="00DE194D" w:rsidRDefault="00DE194D" w:rsidP="00DE194D">
      <w:pPr>
        <w:pStyle w:val="a8"/>
        <w:rPr>
          <w:b/>
          <w:bCs/>
          <w:szCs w:val="32"/>
        </w:rPr>
      </w:pPr>
      <w:r w:rsidRPr="00DE194D">
        <w:rPr>
          <w:b/>
          <w:bCs/>
          <w:szCs w:val="32"/>
        </w:rPr>
        <w:t>ПОСТАНОВЛЕНИЕ</w:t>
      </w:r>
    </w:p>
    <w:p w:rsidR="00DE194D" w:rsidRPr="00DE194D" w:rsidRDefault="00DE194D" w:rsidP="00DE194D">
      <w:pPr>
        <w:ind w:firstLine="540"/>
        <w:rPr>
          <w:rFonts w:ascii="Times New Roman" w:hAnsi="Times New Roman" w:cs="Times New Roman"/>
          <w:sz w:val="20"/>
          <w:szCs w:val="20"/>
        </w:rPr>
      </w:pPr>
    </w:p>
    <w:p w:rsidR="00DE194D" w:rsidRPr="00DE194D" w:rsidRDefault="00DE194D" w:rsidP="00DE194D">
      <w:pPr>
        <w:tabs>
          <w:tab w:val="left" w:pos="540"/>
          <w:tab w:val="left" w:pos="8460"/>
          <w:tab w:val="left" w:pos="8640"/>
        </w:tabs>
        <w:ind w:left="-540" w:right="-81"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DE194D">
        <w:rPr>
          <w:rFonts w:ascii="Times New Roman" w:hAnsi="Times New Roman" w:cs="Times New Roman"/>
          <w:bCs/>
          <w:sz w:val="28"/>
          <w:szCs w:val="28"/>
        </w:rPr>
        <w:t>т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DE194D">
        <w:rPr>
          <w:rFonts w:ascii="Times New Roman" w:hAnsi="Times New Roman" w:cs="Times New Roman"/>
          <w:bCs/>
          <w:sz w:val="28"/>
          <w:szCs w:val="28"/>
          <w:u w:val="single"/>
          <w:lang w:val="en-US"/>
        </w:rPr>
        <w:t>05.12.</w:t>
      </w:r>
      <w:r w:rsidRPr="00DE194D">
        <w:rPr>
          <w:rFonts w:ascii="Times New Roman" w:hAnsi="Times New Roman" w:cs="Times New Roman"/>
          <w:bCs/>
          <w:sz w:val="28"/>
          <w:szCs w:val="28"/>
          <w:u w:val="single"/>
        </w:rPr>
        <w:t>2.2016</w:t>
      </w:r>
      <w:r w:rsidRPr="00DE194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№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523</w:t>
      </w:r>
    </w:p>
    <w:p w:rsidR="00F84E0D" w:rsidRPr="00DE194D" w:rsidRDefault="00DE194D" w:rsidP="00DE194D">
      <w:pPr>
        <w:spacing w:line="200" w:lineRule="atLeast"/>
        <w:jc w:val="both"/>
        <w:rPr>
          <w:rFonts w:ascii="Times New Roman" w:hAnsi="Times New Roman" w:cs="Times New Roman"/>
          <w:b/>
          <w:noProof/>
          <w:sz w:val="28"/>
          <w:szCs w:val="28"/>
          <w:lang w:val="en-US"/>
        </w:rPr>
      </w:pPr>
      <w:r w:rsidRPr="00DE194D">
        <w:rPr>
          <w:rFonts w:ascii="Times New Roman" w:hAnsi="Times New Roman" w:cs="Times New Roman"/>
        </w:rPr>
        <w:t xml:space="preserve">                                                                  пос.Таманский</w:t>
      </w:r>
    </w:p>
    <w:p w:rsidR="00F84E0D" w:rsidRDefault="00F84E0D" w:rsidP="00F84E0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F84E0D" w:rsidRPr="00F84E0D" w:rsidRDefault="00F84E0D" w:rsidP="00F84E0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F84E0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Об утверждении административного регламента по предоставлению муниципальной услуги: «Возврат платежей физических и юридических лиц по неналоговым доходам из бюджета Новотаманского сельского поселения Темрюкского района»</w:t>
      </w:r>
    </w:p>
    <w:p w:rsidR="00F84E0D" w:rsidRPr="00F84E0D" w:rsidRDefault="00F84E0D" w:rsidP="00F84E0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F84E0D" w:rsidRPr="00F84E0D" w:rsidRDefault="00F84E0D" w:rsidP="00F84E0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F84E0D" w:rsidRPr="00F84E0D" w:rsidRDefault="00F84E0D" w:rsidP="00F84E0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4E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Федеральным </w:t>
      </w:r>
      <w:hyperlink r:id="rId7" w:history="1">
        <w:r w:rsidRPr="00F84E0D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F84E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27 июля 2010 года № 210-ФЗ «Об организации представления государственных и муниципальных услуг», Земельным кодексом Российской Федерации, п о с т а н о в л я ю:</w:t>
      </w:r>
    </w:p>
    <w:p w:rsidR="00F84E0D" w:rsidRPr="00F84E0D" w:rsidRDefault="00F84E0D" w:rsidP="00F84E0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4E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Утвердить административный </w:t>
      </w:r>
      <w:hyperlink w:anchor="P40" w:history="1">
        <w:r w:rsidRPr="00F84E0D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регламент</w:t>
        </w:r>
      </w:hyperlink>
      <w:r w:rsidRPr="00F84E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предоставлению муниципальной услуги «Возврат платежей физических и юридических лиц по неналоговым доходам из бюджета Новотаманского сельского поселения Темрюкского района» (прилагается).</w:t>
      </w:r>
    </w:p>
    <w:p w:rsidR="00F84E0D" w:rsidRPr="00F84E0D" w:rsidRDefault="00F84E0D" w:rsidP="00F84E0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4E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Pr="00F84E0D">
        <w:rPr>
          <w:rFonts w:ascii="Times New Roman" w:hAnsi="Times New Roman" w:cs="Times New Roman"/>
          <w:sz w:val="28"/>
          <w:szCs w:val="28"/>
        </w:rPr>
        <w:t xml:space="preserve">Финансовому отделу  администрации Новотаманского сельского поселения Темрюкского района (Даева) разместить настоящее постановление на официальном сайте администрации Новотаманского сельского поселения Темрюкского района в информационно-телекоммуникационной сети общего пользования. </w:t>
      </w:r>
    </w:p>
    <w:p w:rsidR="00F84E0D" w:rsidRPr="00F84E0D" w:rsidRDefault="00F84E0D" w:rsidP="00F84E0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4E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Контроль за выполнением настоящего постановления возложить </w:t>
      </w:r>
      <w:r w:rsidRPr="00F84E0D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на начальника финансового отдела Е.Н.Даеву.</w:t>
      </w:r>
    </w:p>
    <w:p w:rsidR="00F84E0D" w:rsidRPr="00F84E0D" w:rsidRDefault="00F84E0D" w:rsidP="00F84E0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4E0D">
        <w:rPr>
          <w:rFonts w:ascii="Times New Roman" w:hAnsi="Times New Roman" w:cs="Times New Roman"/>
          <w:color w:val="000000" w:themeColor="text1"/>
          <w:sz w:val="28"/>
          <w:szCs w:val="28"/>
        </w:rPr>
        <w:t>4. Настоящее постановление вступает в силу со дня его официального опубликования.</w:t>
      </w:r>
    </w:p>
    <w:p w:rsidR="00F84E0D" w:rsidRPr="00F84E0D" w:rsidRDefault="00F84E0D" w:rsidP="00F84E0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4E0D" w:rsidRPr="00F84E0D" w:rsidRDefault="00F84E0D" w:rsidP="00F84E0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4E0D" w:rsidRPr="00F84E0D" w:rsidRDefault="00F84E0D" w:rsidP="00F84E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E0D">
        <w:rPr>
          <w:rFonts w:ascii="Times New Roman" w:hAnsi="Times New Roman" w:cs="Times New Roman"/>
          <w:sz w:val="28"/>
          <w:szCs w:val="28"/>
        </w:rPr>
        <w:t xml:space="preserve">Глава Новотаманского </w:t>
      </w:r>
    </w:p>
    <w:p w:rsidR="00F84E0D" w:rsidRPr="00F84E0D" w:rsidRDefault="00F84E0D" w:rsidP="00F84E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E0D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F84E0D" w:rsidRPr="00F84E0D" w:rsidRDefault="00F84E0D" w:rsidP="00F84E0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4E0D"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В.В. Лаврентьев</w:t>
      </w:r>
    </w:p>
    <w:p w:rsidR="00F84E0D" w:rsidRPr="00F84E0D" w:rsidRDefault="00F84E0D" w:rsidP="00F84E0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4E0D" w:rsidRPr="00F84E0D" w:rsidRDefault="00F84E0D" w:rsidP="00F84E0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4E0D" w:rsidRPr="00F84E0D" w:rsidRDefault="00F84E0D" w:rsidP="00F84E0D">
      <w:pPr>
        <w:suppressAutoHyphens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4E0D" w:rsidRPr="00F84E0D" w:rsidRDefault="00F84E0D" w:rsidP="00F84E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4E0D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F84E0D" w:rsidRPr="00F84E0D" w:rsidRDefault="00F84E0D" w:rsidP="00F84E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4E0D" w:rsidRPr="00F84E0D" w:rsidRDefault="00F84E0D" w:rsidP="00F84E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4E0D">
        <w:rPr>
          <w:rFonts w:ascii="Times New Roman" w:hAnsi="Times New Roman" w:cs="Times New Roman"/>
          <w:sz w:val="28"/>
          <w:szCs w:val="28"/>
        </w:rPr>
        <w:t>проекта постановления администрации Новотаманского сельского поселения Темрюкского района</w:t>
      </w:r>
    </w:p>
    <w:p w:rsidR="00F84E0D" w:rsidRPr="00F84E0D" w:rsidRDefault="00F84E0D" w:rsidP="00F84E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4E0D">
        <w:rPr>
          <w:rFonts w:ascii="Times New Roman" w:hAnsi="Times New Roman" w:cs="Times New Roman"/>
          <w:sz w:val="28"/>
          <w:szCs w:val="28"/>
        </w:rPr>
        <w:t>от ____________</w:t>
      </w:r>
      <w:r>
        <w:rPr>
          <w:rFonts w:ascii="Times New Roman" w:hAnsi="Times New Roman" w:cs="Times New Roman"/>
          <w:sz w:val="28"/>
          <w:szCs w:val="28"/>
        </w:rPr>
        <w:t xml:space="preserve">_                                                                       </w:t>
      </w:r>
      <w:r w:rsidRPr="00F84E0D">
        <w:rPr>
          <w:rFonts w:ascii="Times New Roman" w:hAnsi="Times New Roman" w:cs="Times New Roman"/>
          <w:sz w:val="28"/>
          <w:szCs w:val="28"/>
        </w:rPr>
        <w:t>_____№ _________</w:t>
      </w:r>
    </w:p>
    <w:p w:rsidR="00F84E0D" w:rsidRPr="00F84E0D" w:rsidRDefault="00F84E0D" w:rsidP="00F84E0D">
      <w:pPr>
        <w:pStyle w:val="ConsPlusNormal"/>
        <w:ind w:firstLine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F84E0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«Об утверждении административного регламента по предоставлению муниципальной услуги: «Возврат платежей физических и юридических лиц по неналоговым доходам из бюджета Новотаманского сельского поселения </w:t>
      </w:r>
    </w:p>
    <w:p w:rsidR="00F84E0D" w:rsidRPr="00F84E0D" w:rsidRDefault="00F84E0D" w:rsidP="00F84E0D">
      <w:pPr>
        <w:pStyle w:val="ConsPlusNormal"/>
        <w:ind w:firstLine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F84E0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Темрюкского района»</w:t>
      </w:r>
    </w:p>
    <w:p w:rsidR="00F84E0D" w:rsidRPr="00F84E0D" w:rsidRDefault="00F84E0D" w:rsidP="00F84E0D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84E0D" w:rsidRPr="00F84E0D" w:rsidRDefault="00F84E0D" w:rsidP="00F84E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4E0D" w:rsidRPr="00F84E0D" w:rsidRDefault="00F84E0D" w:rsidP="00F84E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4E0D">
        <w:rPr>
          <w:rFonts w:ascii="Times New Roman" w:hAnsi="Times New Roman" w:cs="Times New Roman"/>
          <w:sz w:val="28"/>
          <w:szCs w:val="28"/>
        </w:rPr>
        <w:t>Проект внесён:</w:t>
      </w:r>
    </w:p>
    <w:p w:rsidR="00F84E0D" w:rsidRPr="00F84E0D" w:rsidRDefault="00F84E0D" w:rsidP="00F84E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4E0D">
        <w:rPr>
          <w:rFonts w:ascii="Times New Roman" w:hAnsi="Times New Roman" w:cs="Times New Roman"/>
          <w:sz w:val="28"/>
          <w:szCs w:val="28"/>
        </w:rPr>
        <w:t>Финансовым  отделом</w:t>
      </w:r>
    </w:p>
    <w:p w:rsidR="00F84E0D" w:rsidRPr="00F84E0D" w:rsidRDefault="00F84E0D" w:rsidP="00F84E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4E0D">
        <w:rPr>
          <w:rFonts w:ascii="Times New Roman" w:hAnsi="Times New Roman" w:cs="Times New Roman"/>
          <w:sz w:val="28"/>
          <w:szCs w:val="28"/>
        </w:rPr>
        <w:t>Начальник отдела</w:t>
      </w:r>
      <w:r w:rsidRPr="00F84E0D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Pr="00F84E0D">
        <w:rPr>
          <w:rFonts w:ascii="Times New Roman" w:hAnsi="Times New Roman" w:cs="Times New Roman"/>
          <w:sz w:val="28"/>
          <w:szCs w:val="28"/>
        </w:rPr>
        <w:tab/>
      </w:r>
      <w:r w:rsidRPr="00F84E0D">
        <w:rPr>
          <w:rFonts w:ascii="Times New Roman" w:hAnsi="Times New Roman" w:cs="Times New Roman"/>
          <w:sz w:val="28"/>
          <w:szCs w:val="28"/>
        </w:rPr>
        <w:tab/>
      </w:r>
      <w:r w:rsidRPr="00F84E0D">
        <w:rPr>
          <w:rFonts w:ascii="Times New Roman" w:hAnsi="Times New Roman" w:cs="Times New Roman"/>
          <w:sz w:val="28"/>
          <w:szCs w:val="28"/>
        </w:rPr>
        <w:tab/>
      </w:r>
      <w:r w:rsidRPr="00F84E0D">
        <w:rPr>
          <w:rFonts w:ascii="Times New Roman" w:hAnsi="Times New Roman" w:cs="Times New Roman"/>
          <w:sz w:val="28"/>
          <w:szCs w:val="28"/>
        </w:rPr>
        <w:tab/>
      </w:r>
      <w:r w:rsidRPr="00F84E0D">
        <w:rPr>
          <w:rFonts w:ascii="Times New Roman" w:hAnsi="Times New Roman" w:cs="Times New Roman"/>
          <w:sz w:val="28"/>
          <w:szCs w:val="28"/>
        </w:rPr>
        <w:tab/>
        <w:t xml:space="preserve">                  Е.Н. Даева</w:t>
      </w:r>
    </w:p>
    <w:p w:rsidR="00F84E0D" w:rsidRPr="00F84E0D" w:rsidRDefault="00F84E0D" w:rsidP="00F84E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4E0D" w:rsidRPr="00F84E0D" w:rsidRDefault="00F84E0D" w:rsidP="00F84E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4E0D" w:rsidRPr="00F84E0D" w:rsidRDefault="00F84E0D" w:rsidP="00F84E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4E0D">
        <w:rPr>
          <w:rFonts w:ascii="Times New Roman" w:hAnsi="Times New Roman" w:cs="Times New Roman"/>
          <w:sz w:val="28"/>
          <w:szCs w:val="28"/>
        </w:rPr>
        <w:t>Составитель проекта:</w:t>
      </w:r>
    </w:p>
    <w:p w:rsidR="00F84E0D" w:rsidRPr="00F84E0D" w:rsidRDefault="00F84E0D" w:rsidP="00F84E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4E0D">
        <w:rPr>
          <w:rFonts w:ascii="Times New Roman" w:hAnsi="Times New Roman" w:cs="Times New Roman"/>
          <w:sz w:val="28"/>
          <w:szCs w:val="28"/>
        </w:rPr>
        <w:t xml:space="preserve">Экономист по бухгалтерскому учету </w:t>
      </w:r>
    </w:p>
    <w:p w:rsidR="00F84E0D" w:rsidRPr="00F84E0D" w:rsidRDefault="00F84E0D" w:rsidP="00F84E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4E0D">
        <w:rPr>
          <w:rFonts w:ascii="Times New Roman" w:hAnsi="Times New Roman" w:cs="Times New Roman"/>
          <w:sz w:val="28"/>
          <w:szCs w:val="28"/>
        </w:rPr>
        <w:t>и анализу финансово-хозяйственной деятельности                      Е.А. Тишковская</w:t>
      </w:r>
    </w:p>
    <w:p w:rsidR="00F84E0D" w:rsidRPr="00F84E0D" w:rsidRDefault="00F84E0D" w:rsidP="00F84E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4E0D" w:rsidRPr="00F84E0D" w:rsidRDefault="00F84E0D" w:rsidP="00F84E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4E0D" w:rsidRPr="00F84E0D" w:rsidRDefault="00F84E0D" w:rsidP="00F84E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4E0D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F84E0D" w:rsidRPr="00F84E0D" w:rsidRDefault="00F84E0D" w:rsidP="00F84E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4E0D"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F84E0D" w:rsidRPr="00F84E0D" w:rsidRDefault="00F84E0D" w:rsidP="00F84E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4E0D">
        <w:rPr>
          <w:rFonts w:ascii="Times New Roman" w:hAnsi="Times New Roman" w:cs="Times New Roman"/>
          <w:sz w:val="28"/>
          <w:szCs w:val="28"/>
        </w:rPr>
        <w:t>начальника общего отдела                                                                     Т.А. Фролова</w:t>
      </w:r>
    </w:p>
    <w:p w:rsidR="00F84E0D" w:rsidRDefault="00F84E0D" w:rsidP="00F84E0D">
      <w:pPr>
        <w:spacing w:after="0"/>
        <w:rPr>
          <w:sz w:val="28"/>
          <w:szCs w:val="28"/>
        </w:rPr>
      </w:pPr>
    </w:p>
    <w:p w:rsidR="00F84E0D" w:rsidRDefault="00F84E0D" w:rsidP="00F84E0D">
      <w:pPr>
        <w:rPr>
          <w:sz w:val="28"/>
          <w:szCs w:val="28"/>
        </w:rPr>
      </w:pPr>
    </w:p>
    <w:p w:rsidR="00F56926" w:rsidRPr="00F84E0D" w:rsidRDefault="00F56926" w:rsidP="00F84E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56926" w:rsidRPr="00F84E0D" w:rsidSect="00F84E0D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A67" w:rsidRDefault="005A3A67" w:rsidP="00F84E0D">
      <w:pPr>
        <w:spacing w:after="0" w:line="240" w:lineRule="auto"/>
      </w:pPr>
      <w:r>
        <w:separator/>
      </w:r>
    </w:p>
  </w:endnote>
  <w:endnote w:type="continuationSeparator" w:id="0">
    <w:p w:rsidR="005A3A67" w:rsidRDefault="005A3A67" w:rsidP="00F84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A67" w:rsidRDefault="005A3A67" w:rsidP="00F84E0D">
      <w:pPr>
        <w:spacing w:after="0" w:line="240" w:lineRule="auto"/>
      </w:pPr>
      <w:r>
        <w:separator/>
      </w:r>
    </w:p>
  </w:footnote>
  <w:footnote w:type="continuationSeparator" w:id="0">
    <w:p w:rsidR="005A3A67" w:rsidRDefault="005A3A67" w:rsidP="00F84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4A9" w:rsidRDefault="005D0BC8" w:rsidP="00017492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56926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8244A9" w:rsidRDefault="005A3A67" w:rsidP="00017492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4A9" w:rsidRDefault="005D0BC8" w:rsidP="00F84E0D">
    <w:pPr>
      <w:pStyle w:val="a4"/>
      <w:jc w:val="center"/>
    </w:pPr>
    <w:r>
      <w:fldChar w:fldCharType="begin"/>
    </w:r>
    <w:r w:rsidR="00F56926">
      <w:instrText>PAGE   \* MERGEFORMAT</w:instrText>
    </w:r>
    <w:r>
      <w:fldChar w:fldCharType="separate"/>
    </w:r>
    <w:r w:rsidR="00DE194D">
      <w:rPr>
        <w:noProof/>
      </w:rPr>
      <w:t>2</w:t>
    </w:r>
    <w: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29043"/>
      <w:docPartObj>
        <w:docPartGallery w:val="Page Numbers (Top of Page)"/>
        <w:docPartUnique/>
      </w:docPartObj>
    </w:sdtPr>
    <w:sdtContent>
      <w:p w:rsidR="00F84E0D" w:rsidRDefault="005D0BC8" w:rsidP="00F84E0D">
        <w:pPr>
          <w:pStyle w:val="a4"/>
          <w:jc w:val="center"/>
        </w:pPr>
        <w:r w:rsidRPr="00F84E0D">
          <w:rPr>
            <w:sz w:val="28"/>
            <w:szCs w:val="28"/>
          </w:rPr>
          <w:fldChar w:fldCharType="begin"/>
        </w:r>
        <w:r w:rsidR="00F84E0D" w:rsidRPr="00F84E0D">
          <w:rPr>
            <w:sz w:val="28"/>
            <w:szCs w:val="28"/>
          </w:rPr>
          <w:instrText xml:space="preserve"> PAGE   \* MERGEFORMAT </w:instrText>
        </w:r>
        <w:r w:rsidRPr="00F84E0D">
          <w:rPr>
            <w:sz w:val="28"/>
            <w:szCs w:val="28"/>
          </w:rPr>
          <w:fldChar w:fldCharType="separate"/>
        </w:r>
        <w:r w:rsidR="00DE194D">
          <w:rPr>
            <w:noProof/>
            <w:sz w:val="28"/>
            <w:szCs w:val="28"/>
          </w:rPr>
          <w:t>1</w:t>
        </w:r>
        <w:r w:rsidRPr="00F84E0D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84E0D"/>
    <w:rsid w:val="005A3A67"/>
    <w:rsid w:val="005D0BC8"/>
    <w:rsid w:val="00DE194D"/>
    <w:rsid w:val="00F56926"/>
    <w:rsid w:val="00F84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B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F84E0D"/>
  </w:style>
  <w:style w:type="paragraph" w:styleId="a4">
    <w:name w:val="header"/>
    <w:basedOn w:val="a"/>
    <w:link w:val="a5"/>
    <w:uiPriority w:val="99"/>
    <w:rsid w:val="00F84E0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F84E0D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84E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F84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84E0D"/>
  </w:style>
  <w:style w:type="paragraph" w:styleId="a8">
    <w:name w:val="Subtitle"/>
    <w:basedOn w:val="a"/>
    <w:next w:val="a9"/>
    <w:link w:val="aa"/>
    <w:qFormat/>
    <w:rsid w:val="00DE194D"/>
    <w:pPr>
      <w:suppressAutoHyphens/>
      <w:spacing w:after="0" w:line="360" w:lineRule="auto"/>
      <w:ind w:left="-567"/>
      <w:jc w:val="center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aa">
    <w:name w:val="Подзаголовок Знак"/>
    <w:basedOn w:val="a0"/>
    <w:link w:val="a8"/>
    <w:rsid w:val="00DE194D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styleId="a9">
    <w:name w:val="Body Text"/>
    <w:basedOn w:val="a"/>
    <w:link w:val="ab"/>
    <w:uiPriority w:val="99"/>
    <w:semiHidden/>
    <w:unhideWhenUsed/>
    <w:rsid w:val="00DE194D"/>
    <w:pPr>
      <w:spacing w:after="120"/>
    </w:pPr>
  </w:style>
  <w:style w:type="character" w:customStyle="1" w:styleId="ab">
    <w:name w:val="Основной текст Знак"/>
    <w:basedOn w:val="a0"/>
    <w:link w:val="a9"/>
    <w:uiPriority w:val="99"/>
    <w:semiHidden/>
    <w:rsid w:val="00DE194D"/>
  </w:style>
  <w:style w:type="paragraph" w:styleId="ac">
    <w:name w:val="Balloon Text"/>
    <w:basedOn w:val="a"/>
    <w:link w:val="ad"/>
    <w:uiPriority w:val="99"/>
    <w:semiHidden/>
    <w:unhideWhenUsed/>
    <w:rsid w:val="00DE1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E19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7572596AE870A89AE2A2C1A08F504506B47E974C8014B91BC3BD499C376B97F08D85B7EE0F5AEA7k2eCO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380</Words>
  <Characters>2172</Characters>
  <Application>Microsoft Office Word</Application>
  <DocSecurity>0</DocSecurity>
  <Lines>18</Lines>
  <Paragraphs>5</Paragraphs>
  <ScaleCrop>false</ScaleCrop>
  <Company/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asus</cp:lastModifiedBy>
  <cp:revision>3</cp:revision>
  <cp:lastPrinted>2016-12-01T08:14:00Z</cp:lastPrinted>
  <dcterms:created xsi:type="dcterms:W3CDTF">2016-12-01T08:08:00Z</dcterms:created>
  <dcterms:modified xsi:type="dcterms:W3CDTF">2016-12-08T11:58:00Z</dcterms:modified>
</cp:coreProperties>
</file>