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7980" w:val="left"/>
        </w:tabs>
        <w:ind/>
        <w:jc w:val="center"/>
        <w:rPr>
          <w:b w:val="1"/>
          <w:color w:val="FF0000"/>
          <w:sz w:val="28"/>
        </w:rPr>
      </w:pPr>
      <w:r>
        <w:rPr>
          <w:b w:val="1"/>
          <w:color w:val="FF0000"/>
          <w:sz w:val="28"/>
        </w:rPr>
        <w:drawing>
          <wp:inline>
            <wp:extent cx="632460" cy="67081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32460" cy="6708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</w:pPr>
      <w:r>
        <w:rPr>
          <w:b w:val="1"/>
          <w:sz w:val="28"/>
        </w:rPr>
        <w:t>СОВЕТ НОВОТАМАНСКОГО СЕЛЬСКОГО ПОСЕЛЕНИЯ ТЕМРЮКСКОГО МУНИЦИПАЛЬНОГО РАЙОНА</w:t>
      </w:r>
    </w:p>
    <w:p w14:paraId="0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6000000">
      <w:pPr>
        <w:widowControl w:val="1"/>
        <w:ind/>
        <w:jc w:val="center"/>
        <w:rPr>
          <w:b w:val="1"/>
          <w:sz w:val="28"/>
        </w:rPr>
      </w:pPr>
    </w:p>
    <w:p w14:paraId="0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РЕШЕНИЕ № </w:t>
      </w:r>
      <w:r>
        <w:rPr>
          <w:b w:val="1"/>
          <w:sz w:val="28"/>
        </w:rPr>
        <w:t>____</w:t>
      </w:r>
    </w:p>
    <w:p w14:paraId="08000000">
      <w:pPr>
        <w:widowControl w:val="1"/>
        <w:ind/>
        <w:jc w:val="center"/>
        <w:rPr>
          <w:b w:val="1"/>
          <w:sz w:val="28"/>
        </w:rPr>
      </w:pPr>
    </w:p>
    <w:p w14:paraId="09000000">
      <w:pPr>
        <w:rPr>
          <w:sz w:val="28"/>
        </w:rPr>
      </w:pPr>
      <w:r>
        <w:rPr>
          <w:sz w:val="28"/>
        </w:rPr>
        <w:t>______</w:t>
      </w:r>
      <w:r>
        <w:rPr>
          <w:sz w:val="28"/>
        </w:rPr>
        <w:t xml:space="preserve"> сессия                                                                                               V созыва</w:t>
      </w:r>
    </w:p>
    <w:p w14:paraId="0A000000">
      <w:pPr>
        <w:rPr>
          <w:sz w:val="28"/>
        </w:rPr>
      </w:pPr>
      <w:r>
        <w:rPr>
          <w:sz w:val="28"/>
        </w:rPr>
        <w:t xml:space="preserve">6 августа 2026 года                                                                   </w:t>
      </w:r>
      <w:r>
        <w:rPr>
          <w:sz w:val="28"/>
        </w:rPr>
        <w:t xml:space="preserve">       </w:t>
      </w:r>
      <w:r>
        <w:rPr>
          <w:sz w:val="28"/>
        </w:rPr>
        <w:t xml:space="preserve">    пос. Таманский</w:t>
      </w:r>
    </w:p>
    <w:p w14:paraId="0B000000">
      <w:pPr>
        <w:widowControl w:val="1"/>
        <w:ind/>
        <w:jc w:val="center"/>
      </w:pPr>
    </w:p>
    <w:p w14:paraId="0C000000">
      <w:pPr>
        <w:widowControl w:val="1"/>
        <w:ind/>
        <w:jc w:val="center"/>
      </w:pPr>
    </w:p>
    <w:p w14:paraId="0D000000">
      <w:pPr>
        <w:widowControl w:val="1"/>
        <w:ind/>
        <w:jc w:val="center"/>
        <w:rPr>
          <w:sz w:val="28"/>
        </w:rPr>
      </w:pPr>
      <w:bookmarkStart w:id="1" w:name="_Hlk531859652"/>
      <w:bookmarkStart w:id="2" w:name="_Hlk35587738"/>
      <w:r>
        <w:rPr>
          <w:b w:val="1"/>
          <w:sz w:val="28"/>
        </w:rPr>
        <w:t>О внесении изменений в решение XXII сессии Совета Новотаманского сельского поселения Темрюкского  района V созыва от 22 декабря 2025 г. № 64 «О бюджете Новотаманского сельского поселения Темрюкского муниципального района Краснодарского края на 2026 год</w:t>
      </w:r>
      <w:bookmarkEnd w:id="1"/>
      <w:r>
        <w:rPr>
          <w:b w:val="1"/>
          <w:sz w:val="28"/>
        </w:rPr>
        <w:t>»</w:t>
      </w:r>
      <w:bookmarkEnd w:id="2"/>
    </w:p>
    <w:p w14:paraId="0E000000">
      <w:pPr>
        <w:widowControl w:val="1"/>
        <w:tabs>
          <w:tab w:leader="none" w:pos="1935" w:val="left"/>
        </w:tabs>
        <w:ind w:firstLine="851"/>
        <w:jc w:val="both"/>
        <w:rPr>
          <w:color w:val="FF0000"/>
        </w:rPr>
      </w:pPr>
    </w:p>
    <w:p w14:paraId="0F000000">
      <w:pPr>
        <w:widowControl w:val="1"/>
        <w:tabs>
          <w:tab w:leader="none" w:pos="1935" w:val="left"/>
        </w:tabs>
        <w:ind w:firstLine="851"/>
        <w:jc w:val="both"/>
        <w:rPr>
          <w:color w:val="FF0000"/>
        </w:rPr>
      </w:pPr>
    </w:p>
    <w:p w14:paraId="10000000">
      <w:pPr>
        <w:widowControl w:val="1"/>
        <w:tabs>
          <w:tab w:leader="none" w:pos="5245" w:val="left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 октября 2003 г. № 131- ФЗ «Об общих принципах организации местного самоуправления в Российской Федерации», Уставом Новотаманского сельского поселения Темрюкского муниципального района Краснодарского края, Положением о бюджетном процессе Новотаманского сельского поселения Темрюкского района, в связи с увеличением  налоговых и  неналоговых доходов в сумме 10 592,0 тысяч рублей и перераспределением бюджетных ассигнований, а так же в связи с необходимостью увеличения расходов бюджета на сумму 10 592,0 тысяч рублей Совет Новотаманского сельского поселения Темрюкского муниципального  района Краснодарского края решил: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 Внести в решение XXII сессии Совета Новотаманского сельского поселения Темрюкского района V созыва от 22 декабря 2025 г. № 64 «О бюджете Новотаманского сельского поселения Темрюкского муниципального района Краснодарского края на 2026 год» следующие изменения:</w:t>
      </w:r>
    </w:p>
    <w:p w14:paraId="1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1) в подпункте 1 пункта 1 после слов «общий объем доходов в сумме» слова «</w:t>
      </w:r>
      <w:r>
        <w:rPr>
          <w:sz w:val="28"/>
        </w:rPr>
        <w:t>130 837,7 тысяч рублей</w:t>
      </w:r>
      <w:r>
        <w:rPr>
          <w:sz w:val="28"/>
        </w:rPr>
        <w:t>» заменить словами «141 429,7 тысяч рублей»;</w:t>
      </w:r>
    </w:p>
    <w:p w14:paraId="13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2) в подпункте 1 пункта 2 после слов «общий объем расходов в сумме» слова «</w:t>
      </w:r>
      <w:r>
        <w:rPr>
          <w:sz w:val="28"/>
        </w:rPr>
        <w:t xml:space="preserve"> 149 350,8</w:t>
      </w:r>
      <w:r>
        <w:rPr>
          <w:sz w:val="28"/>
        </w:rPr>
        <w:t xml:space="preserve"> тысяч рублей» заменить словами «159 942,8 тысяч рублей»;</w:t>
      </w:r>
    </w:p>
    <w:p w14:paraId="14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3) в подпункте 4 пункта 1 после слов «дефицит  бюджета Новотаманского сельского поселения» слова  «Темрюкского района  в сумме 0  тысяч рублей», заменить словами «Темрюкского муниципального района Краснодарского края в сумме 18 513,1 тысяч рублей»;</w:t>
      </w:r>
    </w:p>
    <w:p w14:paraId="15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4) приложение 1 «Объем поступлений доходов в бюджет Новотаманского сельского поселения Темрюкского муниципального района Краснодарского края по кодам видов (подвидов) доходов на 2026 год» изложить в новой редакции (приложение 1);</w:t>
      </w:r>
    </w:p>
    <w:p w14:paraId="16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5) приложение 2 «Распределение бюджетных ассигнований по разделам и подразделам классификации расходов бюджетов на 2026 год» изложить в новой редакции (приложение 2); </w:t>
      </w:r>
    </w:p>
    <w:p w14:paraId="17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6) приложение 3 «Распределение бюджетных ассигнований по целевым статьям (муниципальным программам Новотаманского сельского поселения Темрюкского муниципального района Краснодарского края и непрограммным </w:t>
      </w:r>
      <w:r>
        <w:rPr>
          <w:sz w:val="28"/>
        </w:rPr>
        <w:t>направлениям деятельности), группам, подгруппам видов расходов классификации расходов бюджетов на 2026 год» изложить в новой редакции (приложение 3);</w:t>
      </w:r>
    </w:p>
    <w:p w14:paraId="18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7) приложение 4 «Ведомственная структура расходов бюджета Новотаманского сельского поселения Темрюкского муниципального района Краснодарского края на 2026 год» изложить в новой редакции (приложение 4);</w:t>
      </w:r>
    </w:p>
    <w:p w14:paraId="19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8) приложение 5 «Источники внутреннего финансирования дефицита бюджета Новотаманского сельского поселения Темрюкского муниципального района Краснодарского края, перечень статей источников финансирования дефицитов бюджетов на 2026 год» изложить в новой редакции (приложение 5);</w:t>
      </w:r>
    </w:p>
    <w:p w14:paraId="1A000000">
      <w:pPr>
        <w:pStyle w:val="Style_3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Изложить пункт 16 в следующей редакции «Утвердить объем бюджетных ассигнований муниципального дорожного фонда Новотаманского сельского поселения Темрюкского муниципального района Краснодарского края на 2026 год в сумме 51 594,5</w:t>
      </w:r>
      <w:r>
        <w:rPr>
          <w:rFonts w:ascii="Times New Roman" w:hAnsi="Times New Roman"/>
          <w:sz w:val="28"/>
        </w:rPr>
        <w:t xml:space="preserve"> тысяч рублей».</w:t>
      </w:r>
    </w:p>
    <w:p w14:paraId="1B000000">
      <w:pPr>
        <w:pStyle w:val="Style_2"/>
        <w:widowControl w:val="0"/>
        <w:spacing w:after="0"/>
        <w:ind w:firstLine="709" w:left="0"/>
        <w:jc w:val="both"/>
      </w:pPr>
      <w:r>
        <w:rPr>
          <w:sz w:val="28"/>
        </w:rPr>
        <w:t xml:space="preserve">2. Контроль за выполнением </w:t>
      </w:r>
      <w:r>
        <w:rPr>
          <w:sz w:val="28"/>
        </w:rPr>
        <w:t xml:space="preserve"> решения «О внесении изменений в решение XXII сессии Совета Новотаманского сельского поселения Темрюкского района V созыва от 22 декабря 2025 г. № 64 «О бюджете Новотаманского сельского поселения Темрюкского муниципального района Краснодарского края на 2026 год» </w:t>
      </w:r>
      <w:r>
        <w:rPr>
          <w:sz w:val="28"/>
        </w:rPr>
        <w:t xml:space="preserve"> возложить на главу Новотаманского сельского поселения Темрюкского муниципального района Краснодарского края Золотарёву Л.А. и постоянную комиссию Совета Новотаманского сельского поселения Темрюкского муниципального района Краснодарского края по вопросам экономики, бюджета, финансов, налогов и распоряжения муниципальной собственностью (Демченко А.А.).</w:t>
      </w:r>
    </w:p>
    <w:p w14:paraId="1C000000">
      <w:pPr>
        <w:widowControl w:val="1"/>
        <w:ind w:firstLine="709"/>
        <w:jc w:val="both"/>
        <w:rPr>
          <w:spacing w:val="1"/>
          <w:sz w:val="28"/>
        </w:rPr>
      </w:pPr>
      <w:r>
        <w:rPr>
          <w:sz w:val="28"/>
        </w:rPr>
        <w:t xml:space="preserve">3. Начальнику финансового отдела администрации Новотаманского сельского поселения Темрюкского муниципального района Краснодарского края Мастрюковой Е.М. опубликовать настоящее решение в периодическом печатном издании газете Темрюкского района «Тамань», </w:t>
      </w:r>
      <w:bookmarkStart w:id="3" w:name="_GoBack1"/>
      <w:bookmarkEnd w:id="3"/>
      <w:r>
        <w:rPr>
          <w:sz w:val="28"/>
        </w:rPr>
        <w:t>официально опубликовать (разместить) на официальном сайте муниципального образования Темрюкский муниципальный район http://ww</w:t>
      </w:r>
      <w:bookmarkStart w:id="4" w:name="_Hlt132038232"/>
      <w:bookmarkStart w:id="5" w:name="_Hlt132038233"/>
      <w:r>
        <w:rPr>
          <w:sz w:val="28"/>
        </w:rPr>
        <w:t>w</w:t>
      </w:r>
      <w:bookmarkStart w:id="6" w:name="_Hlt131511289"/>
      <w:bookmarkStart w:id="7" w:name="_Hlt131511290"/>
      <w:bookmarkEnd w:id="4"/>
      <w:bookmarkEnd w:id="5"/>
      <w:r>
        <w:rPr>
          <w:sz w:val="28"/>
        </w:rPr>
        <w:t>.</w:t>
      </w:r>
      <w:bookmarkEnd w:id="6"/>
      <w:bookmarkEnd w:id="7"/>
      <w:r>
        <w:rPr>
          <w:sz w:val="28"/>
        </w:rPr>
        <w:t>temryuk.ru в информационно-телекоммуникационной сети «Интернет», а также разместить на сайте Новотаманского сельского поселения Темрюкского муниципального района Краснодарского края.</w:t>
      </w:r>
    </w:p>
    <w:p w14:paraId="1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4. Решение «О внесении изменений в решение XXII сессии Совета Новотаманского сельского поселения Темрюкского района V созыва от 22 декабря 2025 г. № 64 «О бюджете Новотаманского сельского поселения Темрюкского муниципального района Краснодарского края на 2026 год» вступает в силу на следующий день после его официального опубликования. </w:t>
      </w:r>
    </w:p>
    <w:p w14:paraId="1E000000">
      <w:pPr>
        <w:widowControl w:val="1"/>
        <w:ind w:firstLine="709"/>
        <w:jc w:val="both"/>
        <w:rPr>
          <w:sz w:val="28"/>
        </w:rPr>
      </w:pPr>
    </w:p>
    <w:p w14:paraId="1F000000">
      <w:pPr>
        <w:widowControl w:val="1"/>
        <w:ind w:firstLine="709"/>
        <w:jc w:val="both"/>
        <w:rPr>
          <w:sz w:val="28"/>
        </w:rPr>
      </w:pPr>
    </w:p>
    <w:tbl>
      <w:tblPr>
        <w:tblStyle w:val="Style_4"/>
        <w:tblW w:type="auto" w:w="0"/>
        <w:tblLayout w:type="fixed"/>
      </w:tblPr>
      <w:tblGrid>
        <w:gridCol w:w="4928"/>
        <w:gridCol w:w="4995"/>
      </w:tblGrid>
      <w:tr>
        <w:trPr>
          <w:trHeight w:hRule="atLeast" w:val="2623"/>
        </w:trPr>
        <w:tc>
          <w:tcPr>
            <w:tcW w:type="dxa" w:w="4928"/>
            <w:shd w:fill="auto" w:val="clear"/>
          </w:tcPr>
          <w:p w14:paraId="20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Глава Новотаманского</w:t>
            </w:r>
          </w:p>
          <w:p w14:paraId="21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</w:p>
          <w:p w14:paraId="22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Темрюкского муниципального района</w:t>
            </w:r>
          </w:p>
          <w:p w14:paraId="23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Краснодарского края </w:t>
            </w:r>
          </w:p>
          <w:p w14:paraId="24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0"/>
              </w:rPr>
            </w:pPr>
          </w:p>
          <w:p w14:paraId="25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_____________Л.А. Золотарёва</w:t>
            </w:r>
          </w:p>
          <w:p w14:paraId="26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</w:pPr>
          </w:p>
          <w:p w14:paraId="27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«6 » августа 2026 года</w:t>
            </w:r>
          </w:p>
        </w:tc>
        <w:tc>
          <w:tcPr>
            <w:tcW w:type="dxa" w:w="4995"/>
            <w:shd w:fill="auto" w:val="clear"/>
          </w:tcPr>
          <w:p w14:paraId="28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Новотаманского сельского поселения </w:t>
            </w:r>
          </w:p>
          <w:p w14:paraId="29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Темрюкского муниципального района </w:t>
            </w:r>
          </w:p>
          <w:p w14:paraId="2A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Краснодарского края</w:t>
            </w:r>
          </w:p>
          <w:p w14:paraId="2B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0"/>
              </w:rPr>
            </w:pPr>
          </w:p>
          <w:p w14:paraId="2C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___________  М.И.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Филенкова</w:t>
            </w:r>
          </w:p>
          <w:p w14:paraId="2D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</w:p>
          <w:p w14:paraId="2E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color w:val="FF0000"/>
              </w:rPr>
            </w:pPr>
            <w:r>
              <w:rPr>
                <w:sz w:val="28"/>
              </w:rPr>
              <w:t>« 6 »  августа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2026 года</w:t>
            </w:r>
          </w:p>
        </w:tc>
      </w:tr>
    </w:tbl>
    <w:p w14:paraId="2F000000">
      <w:pPr>
        <w:widowControl w:val="1"/>
        <w:tabs>
          <w:tab w:leader="none" w:pos="4848" w:val="center"/>
          <w:tab w:leader="none" w:pos="6975" w:val="left"/>
        </w:tabs>
        <w:ind/>
        <w:rPr>
          <w:sz w:val="28"/>
        </w:rPr>
      </w:pPr>
    </w:p>
    <w:sectPr>
      <w:headerReference r:id="rId1" w:type="default"/>
      <w:pgSz w:h="16848" w:orient="portrait" w:w="11908"/>
      <w:pgMar w:bottom="1020" w:footer="720" w:gutter="0" w:header="567" w:left="1701" w:right="567" w:top="144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71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4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1z7"/>
    <w:link w:val="Style_6_ch"/>
  </w:style>
  <w:style w:styleId="Style_6_ch" w:type="character">
    <w:name w:val="WW8Num1z7"/>
    <w:link w:val="Style_6"/>
  </w:style>
  <w:style w:styleId="Style_7" w:type="paragraph">
    <w:name w:val="ConsPlusNormal"/>
    <w:link w:val="Style_7_ch"/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toc 2"/>
    <w:next w:val="Style_5"/>
    <w:link w:val="Style_8_ch"/>
    <w:uiPriority w:val="39"/>
    <w:pPr>
      <w:widowControl w:val="1"/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widowControl w:val="1"/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Номер страницы1"/>
    <w:basedOn w:val="Style_11"/>
    <w:link w:val="Style_10_ch"/>
  </w:style>
  <w:style w:styleId="Style_10_ch" w:type="character">
    <w:name w:val="Номер страницы1"/>
    <w:basedOn w:val="Style_11_ch"/>
    <w:link w:val="Style_10"/>
  </w:style>
  <w:style w:styleId="Style_3" w:type="paragraph">
    <w:name w:val="ConsNormal"/>
    <w:link w:val="Style_3_ch"/>
    <w:pPr>
      <w:widowControl w:val="0"/>
      <w:ind w:firstLine="720"/>
    </w:pPr>
    <w:rPr>
      <w:rFonts w:ascii="Arial" w:hAnsi="Arial"/>
    </w:rPr>
  </w:style>
  <w:style w:styleId="Style_3_ch" w:type="character">
    <w:name w:val="ConsNormal"/>
    <w:link w:val="Style_3"/>
    <w:rPr>
      <w:rFonts w:ascii="Arial" w:hAnsi="Arial"/>
    </w:rPr>
  </w:style>
  <w:style w:styleId="Style_12" w:type="paragraph">
    <w:name w:val="toc 6"/>
    <w:next w:val="Style_5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2" w:type="paragraph">
    <w:name w:val="Body Text Indent"/>
    <w:basedOn w:val="Style_5"/>
    <w:link w:val="Style_2_ch"/>
    <w:pPr>
      <w:widowControl w:val="1"/>
      <w:spacing w:after="120"/>
      <w:ind w:left="283"/>
    </w:pPr>
  </w:style>
  <w:style w:styleId="Style_2_ch" w:type="character">
    <w:name w:val="Body Text Indent"/>
    <w:basedOn w:val="Style_5_ch"/>
    <w:link w:val="Style_2"/>
  </w:style>
  <w:style w:styleId="Style_14" w:type="paragraph">
    <w:name w:val="WW8Num1z2"/>
    <w:link w:val="Style_14_ch"/>
  </w:style>
  <w:style w:styleId="Style_14_ch" w:type="character">
    <w:name w:val="WW8Num1z2"/>
    <w:link w:val="Style_14"/>
  </w:style>
  <w:style w:styleId="Style_15" w:type="paragraph">
    <w:name w:val="Верхний колонтитул Знак"/>
    <w:link w:val="Style_15_ch"/>
    <w:rPr>
      <w:sz w:val="24"/>
    </w:rPr>
  </w:style>
  <w:style w:styleId="Style_15_ch" w:type="character">
    <w:name w:val="Верхний колонтитул Знак"/>
    <w:link w:val="Style_15"/>
    <w:rPr>
      <w:sz w:val="24"/>
    </w:rPr>
  </w:style>
  <w:style w:styleId="Style_16" w:type="paragraph">
    <w:name w:val="Заголовок таблицы"/>
    <w:basedOn w:val="Style_17"/>
    <w:link w:val="Style_16_ch"/>
    <w:pPr>
      <w:widowControl w:val="1"/>
      <w:ind/>
      <w:jc w:val="center"/>
    </w:pPr>
    <w:rPr>
      <w:b w:val="1"/>
    </w:rPr>
  </w:style>
  <w:style w:styleId="Style_16_ch" w:type="character">
    <w:name w:val="Заголовок таблицы"/>
    <w:basedOn w:val="Style_17_ch"/>
    <w:link w:val="Style_16"/>
    <w:rPr>
      <w:b w:val="1"/>
    </w:rPr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5"/>
    <w:link w:val="Style_1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Знак Знак Знак Знак Знак Знак Знак Знак Знак Знак Знак Знак"/>
    <w:basedOn w:val="Style_5"/>
    <w:link w:val="Style_20_ch"/>
    <w:pPr>
      <w:widowControl w:val="1"/>
      <w:spacing w:after="280" w:before="280"/>
      <w:ind/>
      <w:jc w:val="both"/>
    </w:pPr>
    <w:rPr>
      <w:rFonts w:ascii="Tahoma" w:hAnsi="Tahoma"/>
      <w:sz w:val="20"/>
    </w:rPr>
  </w:style>
  <w:style w:styleId="Style_20_ch" w:type="character">
    <w:name w:val="Знак Знак Знак Знак Знак Знак Знак Знак Знак Знак Знак Знак"/>
    <w:basedOn w:val="Style_5_ch"/>
    <w:link w:val="Style_20"/>
    <w:rPr>
      <w:rFonts w:ascii="Tahoma" w:hAnsi="Tahoma"/>
      <w:sz w:val="20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21" w:type="paragraph">
    <w:name w:val="Стиль1"/>
    <w:basedOn w:val="Style_5"/>
    <w:next w:val="Style_22"/>
    <w:link w:val="Style_21_ch"/>
    <w:pPr>
      <w:widowControl w:val="0"/>
      <w:spacing w:line="360" w:lineRule="auto"/>
      <w:ind w:firstLine="720"/>
      <w:jc w:val="both"/>
    </w:pPr>
    <w:rPr>
      <w:sz w:val="28"/>
    </w:rPr>
  </w:style>
  <w:style w:styleId="Style_21_ch" w:type="character">
    <w:name w:val="Стиль1"/>
    <w:basedOn w:val="Style_5_ch"/>
    <w:link w:val="Style_21"/>
    <w:rPr>
      <w:sz w:val="28"/>
    </w:rPr>
  </w:style>
  <w:style w:styleId="Style_23" w:type="paragraph">
    <w:name w:val="Обычный1"/>
    <w:link w:val="Style_23_ch"/>
    <w:rPr>
      <w:sz w:val="24"/>
    </w:rPr>
  </w:style>
  <w:style w:styleId="Style_23_ch" w:type="character">
    <w:name w:val="Обычный1"/>
    <w:link w:val="Style_23"/>
    <w:rPr>
      <w:sz w:val="24"/>
    </w:rPr>
  </w:style>
  <w:style w:styleId="Style_24" w:type="paragraph">
    <w:name w:val="Гиперссылка2"/>
    <w:link w:val="Style_24_ch"/>
    <w:rPr>
      <w:color w:val="0000FF"/>
      <w:u w:val="single"/>
    </w:rPr>
  </w:style>
  <w:style w:styleId="Style_24_ch" w:type="character">
    <w:name w:val="Гиперссылка2"/>
    <w:link w:val="Style_24"/>
    <w:rPr>
      <w:color w:val="0000FF"/>
      <w:u w:val="single"/>
    </w:rPr>
  </w:style>
  <w:style w:styleId="Style_25" w:type="paragraph">
    <w:name w:val="Обычный1"/>
    <w:link w:val="Style_25_ch"/>
    <w:rPr>
      <w:sz w:val="24"/>
    </w:rPr>
  </w:style>
  <w:style w:styleId="Style_25_ch" w:type="character">
    <w:name w:val="Обычный1"/>
    <w:link w:val="Style_25"/>
    <w:rPr>
      <w:sz w:val="24"/>
    </w:rPr>
  </w:style>
  <w:style w:styleId="Style_26" w:type="paragraph">
    <w:name w:val="WW8Num1z6"/>
    <w:link w:val="Style_26_ch"/>
  </w:style>
  <w:style w:styleId="Style_26_ch" w:type="character">
    <w:name w:val="WW8Num1z6"/>
    <w:link w:val="Style_26"/>
  </w:style>
  <w:style w:styleId="Style_27" w:type="paragraph">
    <w:name w:val="Текст выноски Знак"/>
    <w:link w:val="Style_27_ch"/>
    <w:rPr>
      <w:rFonts w:ascii="Tahoma" w:hAnsi="Tahoma"/>
      <w:sz w:val="16"/>
    </w:rPr>
  </w:style>
  <w:style w:styleId="Style_27_ch" w:type="character">
    <w:name w:val="Текст выноски Знак"/>
    <w:link w:val="Style_27"/>
    <w:rPr>
      <w:rFonts w:ascii="Tahoma" w:hAnsi="Tahoma"/>
      <w:sz w:val="16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WW8Num1z4"/>
    <w:link w:val="Style_29_ch"/>
  </w:style>
  <w:style w:styleId="Style_29_ch" w:type="character">
    <w:name w:val="WW8Num1z4"/>
    <w:link w:val="Style_29"/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ListLabel 17"/>
    <w:link w:val="Style_31_ch"/>
    <w:rPr>
      <w:sz w:val="28"/>
    </w:rPr>
  </w:style>
  <w:style w:styleId="Style_31_ch" w:type="character">
    <w:name w:val="ListLabel 17"/>
    <w:link w:val="Style_31"/>
    <w:rPr>
      <w:sz w:val="28"/>
    </w:rPr>
  </w:style>
  <w:style w:styleId="Style_32" w:type="paragraph">
    <w:name w:val="Balloon Text"/>
    <w:basedOn w:val="Style_5"/>
    <w:link w:val="Style_32_ch"/>
    <w:rPr>
      <w:rFonts w:ascii="Tahoma" w:hAnsi="Tahoma"/>
      <w:sz w:val="16"/>
    </w:rPr>
  </w:style>
  <w:style w:styleId="Style_32_ch" w:type="character">
    <w:name w:val="Balloon Text"/>
    <w:basedOn w:val="Style_5_ch"/>
    <w:link w:val="Style_32"/>
    <w:rPr>
      <w:rFonts w:ascii="Tahoma" w:hAnsi="Tahoma"/>
      <w:sz w:val="16"/>
    </w:rPr>
  </w:style>
  <w:style w:styleId="Style_33" w:type="paragraph">
    <w:name w:val="toc 3"/>
    <w:next w:val="Style_5"/>
    <w:link w:val="Style_33_ch"/>
    <w:uiPriority w:val="39"/>
    <w:pPr>
      <w:widowControl w:val="1"/>
      <w:ind w:left="400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WW8Num1z5"/>
    <w:link w:val="Style_34_ch"/>
  </w:style>
  <w:style w:styleId="Style_34_ch" w:type="character">
    <w:name w:val="WW8Num1z5"/>
    <w:link w:val="Style_34"/>
  </w:style>
  <w:style w:styleId="Style_35" w:type="paragraph">
    <w:name w:val="Текст1"/>
    <w:basedOn w:val="Style_5"/>
    <w:link w:val="Style_35_ch"/>
    <w:rPr>
      <w:rFonts w:ascii="Courier New" w:hAnsi="Courier New"/>
      <w:sz w:val="20"/>
    </w:rPr>
  </w:style>
  <w:style w:styleId="Style_35_ch" w:type="character">
    <w:name w:val="Текст1"/>
    <w:basedOn w:val="Style_5_ch"/>
    <w:link w:val="Style_35"/>
    <w:rPr>
      <w:rFonts w:ascii="Courier New" w:hAnsi="Courier New"/>
      <w:sz w:val="20"/>
    </w:rPr>
  </w:style>
  <w:style w:styleId="Style_36" w:type="paragraph">
    <w:name w:val="WW8Num1z3"/>
    <w:link w:val="Style_36_ch"/>
  </w:style>
  <w:style w:styleId="Style_36_ch" w:type="character">
    <w:name w:val="WW8Num1z3"/>
    <w:link w:val="Style_36"/>
  </w:style>
  <w:style w:styleId="Style_37" w:type="paragraph">
    <w:name w:val="Обычный1"/>
    <w:link w:val="Style_37_ch"/>
    <w:rPr>
      <w:sz w:val="24"/>
    </w:rPr>
  </w:style>
  <w:style w:styleId="Style_37_ch" w:type="character">
    <w:name w:val="Обычный1"/>
    <w:link w:val="Style_37"/>
    <w:rPr>
      <w:sz w:val="24"/>
    </w:rPr>
  </w:style>
  <w:style w:styleId="Style_38" w:type="paragraph">
    <w:name w:val="heading 5"/>
    <w:next w:val="Style_5"/>
    <w:link w:val="Style_3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8_ch" w:type="character">
    <w:name w:val="heading 5"/>
    <w:link w:val="Style_38"/>
    <w:rPr>
      <w:rFonts w:ascii="XO Thames" w:hAnsi="XO Thames"/>
      <w:b w:val="1"/>
      <w:sz w:val="22"/>
    </w:rPr>
  </w:style>
  <w:style w:styleId="Style_39" w:type="paragraph">
    <w:name w:val="WW8Num1z0"/>
    <w:link w:val="Style_39_ch"/>
  </w:style>
  <w:style w:styleId="Style_39_ch" w:type="character">
    <w:name w:val="WW8Num1z0"/>
    <w:link w:val="Style_39"/>
  </w:style>
  <w:style w:styleId="Style_40" w:type="paragraph">
    <w:name w:val="Гиперссылка2"/>
    <w:link w:val="Style_40_ch"/>
    <w:rPr>
      <w:color w:val="0000FF"/>
      <w:u w:val="single"/>
    </w:rPr>
  </w:style>
  <w:style w:styleId="Style_40_ch" w:type="character">
    <w:name w:val="Гиперссылка2"/>
    <w:link w:val="Style_40"/>
    <w:rPr>
      <w:color w:val="0000FF"/>
      <w:u w:val="single"/>
    </w:rPr>
  </w:style>
  <w:style w:styleId="Style_41" w:type="paragraph">
    <w:name w:val="heading 1"/>
    <w:next w:val="Style_5"/>
    <w:link w:val="Style_4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1_ch" w:type="character">
    <w:name w:val="heading 1"/>
    <w:link w:val="Style_41"/>
    <w:rPr>
      <w:rFonts w:ascii="XO Thames" w:hAnsi="XO Thames"/>
      <w:b w:val="1"/>
      <w:sz w:val="32"/>
    </w:rPr>
  </w:style>
  <w:style w:styleId="Style_42" w:type="paragraph">
    <w:name w:val="WW8Num1z8"/>
    <w:link w:val="Style_42_ch"/>
  </w:style>
  <w:style w:styleId="Style_42_ch" w:type="character">
    <w:name w:val="WW8Num1z8"/>
    <w:link w:val="Style_42"/>
  </w:style>
  <w:style w:styleId="Style_43" w:type="paragraph">
    <w:name w:val="Основной шрифт абзаца3"/>
    <w:link w:val="Style_43_ch"/>
  </w:style>
  <w:style w:styleId="Style_43_ch" w:type="character">
    <w:name w:val="Основной шрифт абзаца3"/>
    <w:link w:val="Style_43"/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link w:val="Style_45_ch"/>
    <w:pPr>
      <w:widowControl w:val="1"/>
      <w:ind w:firstLine="851"/>
      <w:jc w:val="both"/>
    </w:pPr>
    <w:rPr>
      <w:rFonts w:ascii="XO Thames" w:hAnsi="XO Thames"/>
      <w:sz w:val="22"/>
    </w:rPr>
  </w:style>
  <w:style w:styleId="Style_45_ch" w:type="character">
    <w:name w:val="Footnote"/>
    <w:link w:val="Style_45"/>
    <w:rPr>
      <w:rFonts w:ascii="XO Thames" w:hAnsi="XO Thames"/>
      <w:sz w:val="22"/>
    </w:rPr>
  </w:style>
  <w:style w:styleId="Style_22" w:type="paragraph">
    <w:name w:val="Список 21"/>
    <w:basedOn w:val="Style_5"/>
    <w:link w:val="Style_22_ch"/>
    <w:pPr>
      <w:widowControl w:val="1"/>
      <w:ind w:hanging="283" w:left="566"/>
    </w:pPr>
  </w:style>
  <w:style w:styleId="Style_22_ch" w:type="character">
    <w:name w:val="Список 21"/>
    <w:basedOn w:val="Style_5_ch"/>
    <w:link w:val="Style_22"/>
  </w:style>
  <w:style w:styleId="Style_46" w:type="paragraph">
    <w:name w:val="toc 1"/>
    <w:next w:val="Style_5"/>
    <w:link w:val="Style_46_ch"/>
    <w:uiPriority w:val="39"/>
    <w:rPr>
      <w:rFonts w:ascii="XO Thames" w:hAnsi="XO Thames"/>
      <w:b w:val="1"/>
      <w:sz w:val="28"/>
    </w:rPr>
  </w:style>
  <w:style w:styleId="Style_46_ch" w:type="character">
    <w:name w:val="toc 1"/>
    <w:link w:val="Style_46"/>
    <w:rPr>
      <w:rFonts w:ascii="XO Thames" w:hAnsi="XO Thames"/>
      <w:b w:val="1"/>
      <w:sz w:val="28"/>
    </w:rPr>
  </w:style>
  <w:style w:styleId="Style_47" w:type="paragraph">
    <w:name w:val="Гиперссылка1"/>
    <w:link w:val="Style_47_ch"/>
    <w:rPr>
      <w:color w:val="0000FF"/>
      <w:u w:val="single"/>
    </w:rPr>
  </w:style>
  <w:style w:styleId="Style_47_ch" w:type="character">
    <w:name w:val="Гиперссылка1"/>
    <w:link w:val="Style_47"/>
    <w:rPr>
      <w:color w:val="0000FF"/>
      <w:u w:val="single"/>
    </w:rPr>
  </w:style>
  <w:style w:styleId="Style_48" w:type="paragraph">
    <w:name w:val="Нижний колонтитул Знак"/>
    <w:link w:val="Style_48_ch"/>
    <w:rPr>
      <w:sz w:val="24"/>
    </w:rPr>
  </w:style>
  <w:style w:styleId="Style_48_ch" w:type="character">
    <w:name w:val="Нижний колонтитул Знак"/>
    <w:link w:val="Style_48"/>
    <w:rPr>
      <w:sz w:val="24"/>
    </w:rPr>
  </w:style>
  <w:style w:styleId="Style_49" w:type="paragraph">
    <w:name w:val="Header and Footer"/>
    <w:link w:val="Style_49_ch"/>
    <w:pPr>
      <w:widowControl w:val="1"/>
      <w:ind/>
      <w:jc w:val="both"/>
    </w:pPr>
    <w:rPr>
      <w:rFonts w:ascii="XO Thames" w:hAnsi="XO Thames"/>
      <w:sz w:val="28"/>
    </w:rPr>
  </w:style>
  <w:style w:styleId="Style_49_ch" w:type="character">
    <w:name w:val="Header and Footer"/>
    <w:link w:val="Style_49"/>
    <w:rPr>
      <w:rFonts w:ascii="XO Thames" w:hAnsi="XO Thames"/>
      <w:sz w:val="28"/>
    </w:rPr>
  </w:style>
  <w:style w:styleId="Style_50" w:type="paragraph">
    <w:name w:val="Body Text"/>
    <w:basedOn w:val="Style_5"/>
    <w:link w:val="Style_50_ch"/>
    <w:pPr>
      <w:widowControl w:val="1"/>
      <w:ind/>
      <w:jc w:val="both"/>
    </w:pPr>
    <w:rPr>
      <w:sz w:val="28"/>
    </w:rPr>
  </w:style>
  <w:style w:styleId="Style_50_ch" w:type="character">
    <w:name w:val="Body Text"/>
    <w:basedOn w:val="Style_5_ch"/>
    <w:link w:val="Style_50"/>
    <w:rPr>
      <w:sz w:val="28"/>
    </w:rPr>
  </w:style>
  <w:style w:styleId="Style_51" w:type="paragraph">
    <w:name w:val="toc 9"/>
    <w:next w:val="Style_5"/>
    <w:link w:val="Style_51_ch"/>
    <w:uiPriority w:val="39"/>
    <w:pPr>
      <w:widowControl w:val="1"/>
      <w:ind w:left="1600"/>
    </w:pPr>
    <w:rPr>
      <w:rFonts w:ascii="XO Thames" w:hAnsi="XO Thames"/>
      <w:sz w:val="28"/>
    </w:rPr>
  </w:style>
  <w:style w:styleId="Style_51_ch" w:type="character">
    <w:name w:val="toc 9"/>
    <w:link w:val="Style_51"/>
    <w:rPr>
      <w:rFonts w:ascii="XO Thames" w:hAnsi="XO Thames"/>
      <w:sz w:val="28"/>
    </w:rPr>
  </w:style>
  <w:style w:styleId="Style_52" w:type="paragraph">
    <w:name w:val="Основной шрифт абзаца2"/>
    <w:link w:val="Style_52_ch"/>
  </w:style>
  <w:style w:styleId="Style_52_ch" w:type="character">
    <w:name w:val="Основной шрифт абзаца2"/>
    <w:link w:val="Style_52"/>
  </w:style>
  <w:style w:styleId="Style_53" w:type="paragraph">
    <w:name w:val="Основной шрифт абзаца2"/>
    <w:link w:val="Style_53_ch"/>
  </w:style>
  <w:style w:styleId="Style_53_ch" w:type="character">
    <w:name w:val="Основной шрифт абзаца2"/>
    <w:link w:val="Style_53"/>
  </w:style>
  <w:style w:styleId="Style_54" w:type="paragraph">
    <w:name w:val="Заголовок 1 Знак"/>
    <w:link w:val="Style_54_ch"/>
    <w:rPr>
      <w:rFonts w:ascii="XO Thames" w:hAnsi="XO Thames"/>
      <w:b w:val="1"/>
      <w:sz w:val="32"/>
    </w:rPr>
  </w:style>
  <w:style w:styleId="Style_54_ch" w:type="character">
    <w:name w:val="Заголовок 1 Знак"/>
    <w:link w:val="Style_54"/>
    <w:rPr>
      <w:rFonts w:ascii="XO Thames" w:hAnsi="XO Thames"/>
      <w:b w:val="1"/>
      <w:sz w:val="32"/>
    </w:rPr>
  </w:style>
  <w:style w:styleId="Style_55" w:type="paragraph">
    <w:name w:val="Указатель1"/>
    <w:basedOn w:val="Style_5"/>
    <w:link w:val="Style_55_ch"/>
  </w:style>
  <w:style w:styleId="Style_55_ch" w:type="character">
    <w:name w:val="Указатель1"/>
    <w:basedOn w:val="Style_5_ch"/>
    <w:link w:val="Style_55"/>
  </w:style>
  <w:style w:styleId="Style_56" w:type="paragraph">
    <w:name w:val="No Spacing"/>
    <w:link w:val="Style_56_ch"/>
    <w:pPr>
      <w:widowControl w:val="1"/>
      <w:spacing w:line="100" w:lineRule="atLeast"/>
      <w:ind/>
    </w:pPr>
    <w:rPr>
      <w:rFonts w:ascii="Calibri" w:hAnsi="Calibri"/>
      <w:sz w:val="22"/>
    </w:rPr>
  </w:style>
  <w:style w:styleId="Style_56_ch" w:type="character">
    <w:name w:val="No Spacing"/>
    <w:link w:val="Style_56"/>
    <w:rPr>
      <w:rFonts w:ascii="Calibri" w:hAnsi="Calibri"/>
      <w:sz w:val="22"/>
    </w:rPr>
  </w:style>
  <w:style w:styleId="Style_57" w:type="paragraph">
    <w:name w:val="Основной текст с отступом 21"/>
    <w:basedOn w:val="Style_5"/>
    <w:link w:val="Style_57_ch"/>
    <w:pPr>
      <w:widowControl w:val="1"/>
      <w:spacing w:after="120" w:line="480" w:lineRule="auto"/>
      <w:ind w:left="283"/>
    </w:pPr>
  </w:style>
  <w:style w:styleId="Style_57_ch" w:type="character">
    <w:name w:val="Основной текст с отступом 21"/>
    <w:basedOn w:val="Style_5_ch"/>
    <w:link w:val="Style_57"/>
  </w:style>
  <w:style w:styleId="Style_17" w:type="paragraph">
    <w:name w:val="Содержимое таблицы"/>
    <w:basedOn w:val="Style_5"/>
    <w:link w:val="Style_17_ch"/>
  </w:style>
  <w:style w:styleId="Style_17_ch" w:type="character">
    <w:name w:val="Содержимое таблицы"/>
    <w:basedOn w:val="Style_5_ch"/>
    <w:link w:val="Style_17"/>
  </w:style>
  <w:style w:styleId="Style_58" w:type="paragraph">
    <w:name w:val="toc 8"/>
    <w:next w:val="Style_5"/>
    <w:link w:val="Style_58_ch"/>
    <w:uiPriority w:val="39"/>
    <w:pPr>
      <w:widowControl w:val="1"/>
      <w:ind w:left="1400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59" w:type="paragraph">
    <w:name w:val="Заголовок1"/>
    <w:basedOn w:val="Style_5"/>
    <w:next w:val="Style_50"/>
    <w:link w:val="Style_5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Заголовок1"/>
    <w:basedOn w:val="Style_5_ch"/>
    <w:link w:val="Style_59"/>
    <w:rPr>
      <w:rFonts w:ascii="Liberation Sans" w:hAnsi="Liberation Sans"/>
      <w:sz w:val="28"/>
    </w:rPr>
  </w:style>
  <w:style w:styleId="Style_60" w:type="paragraph">
    <w:name w:val="WW8Num1z1"/>
    <w:link w:val="Style_60_ch"/>
  </w:style>
  <w:style w:styleId="Style_60_ch" w:type="character">
    <w:name w:val="WW8Num1z1"/>
    <w:link w:val="Style_60"/>
  </w:style>
  <w:style w:styleId="Style_61" w:type="paragraph">
    <w:name w:val="toc 5"/>
    <w:next w:val="Style_5"/>
    <w:link w:val="Style_61_ch"/>
    <w:uiPriority w:val="39"/>
    <w:pPr>
      <w:widowControl w:val="1"/>
      <w:ind w:left="800"/>
    </w:pPr>
    <w:rPr>
      <w:rFonts w:ascii="XO Thames" w:hAnsi="XO Thames"/>
      <w:sz w:val="28"/>
    </w:rPr>
  </w:style>
  <w:style w:styleId="Style_61_ch" w:type="character">
    <w:name w:val="toc 5"/>
    <w:link w:val="Style_61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62" w:type="paragraph">
    <w:name w:val="footer"/>
    <w:basedOn w:val="Style_5"/>
    <w:link w:val="Style_62_ch"/>
    <w:pPr>
      <w:widowControl w:val="1"/>
      <w:tabs>
        <w:tab w:leader="none" w:pos="4677" w:val="center"/>
        <w:tab w:leader="none" w:pos="9355" w:val="right"/>
      </w:tabs>
      <w:ind/>
    </w:pPr>
  </w:style>
  <w:style w:styleId="Style_62_ch" w:type="character">
    <w:name w:val="footer"/>
    <w:basedOn w:val="Style_5_ch"/>
    <w:link w:val="Style_62"/>
  </w:style>
  <w:style w:styleId="Style_63" w:type="paragraph">
    <w:name w:val="List"/>
    <w:basedOn w:val="Style_50"/>
    <w:link w:val="Style_63_ch"/>
  </w:style>
  <w:style w:styleId="Style_63_ch" w:type="character">
    <w:name w:val="List"/>
    <w:basedOn w:val="Style_50_ch"/>
    <w:link w:val="Style_63"/>
  </w:style>
  <w:style w:styleId="Style_64" w:type="paragraph">
    <w:name w:val="Текст Знак"/>
    <w:link w:val="Style_64_ch"/>
    <w:rPr>
      <w:rFonts w:ascii="Courier New" w:hAnsi="Courier New"/>
    </w:rPr>
  </w:style>
  <w:style w:styleId="Style_64_ch" w:type="character">
    <w:name w:val="Текст Знак"/>
    <w:link w:val="Style_64"/>
    <w:rPr>
      <w:rFonts w:ascii="Courier New" w:hAnsi="Courier New"/>
    </w:rPr>
  </w:style>
  <w:style w:styleId="Style_65" w:type="paragraph">
    <w:name w:val="Subtitle"/>
    <w:next w:val="Style_5"/>
    <w:link w:val="Style_6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65_ch" w:type="character">
    <w:name w:val="Subtitle"/>
    <w:link w:val="Style_65"/>
    <w:rPr>
      <w:rFonts w:ascii="XO Thames" w:hAnsi="XO Thames"/>
      <w:i w:val="1"/>
      <w:sz w:val="24"/>
    </w:rPr>
  </w:style>
  <w:style w:styleId="Style_66" w:type="paragraph">
    <w:name w:val="caption"/>
    <w:basedOn w:val="Style_5"/>
    <w:link w:val="Style_66_ch"/>
    <w:pPr>
      <w:widowControl w:val="1"/>
      <w:spacing w:after="120" w:before="120"/>
      <w:ind/>
    </w:pPr>
    <w:rPr>
      <w:i w:val="1"/>
    </w:rPr>
  </w:style>
  <w:style w:styleId="Style_66_ch" w:type="character">
    <w:name w:val="caption"/>
    <w:basedOn w:val="Style_5_ch"/>
    <w:link w:val="Style_66"/>
    <w:rPr>
      <w:i w:val="1"/>
    </w:rPr>
  </w:style>
  <w:style w:styleId="Style_67" w:type="paragraph">
    <w:name w:val="Обычный1"/>
    <w:link w:val="Style_67_ch"/>
    <w:rPr>
      <w:sz w:val="24"/>
    </w:rPr>
  </w:style>
  <w:style w:styleId="Style_67_ch" w:type="character">
    <w:name w:val="Обычный1"/>
    <w:link w:val="Style_67"/>
    <w:rPr>
      <w:sz w:val="24"/>
    </w:rPr>
  </w:style>
  <w:style w:styleId="Style_68" w:type="paragraph">
    <w:name w:val="Title"/>
    <w:next w:val="Style_5"/>
    <w:link w:val="Style_6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8_ch" w:type="character">
    <w:name w:val="Title"/>
    <w:link w:val="Style_68"/>
    <w:rPr>
      <w:rFonts w:ascii="XO Thames" w:hAnsi="XO Thames"/>
      <w:b w:val="1"/>
      <w:caps w:val="1"/>
      <w:sz w:val="40"/>
    </w:rPr>
  </w:style>
  <w:style w:styleId="Style_69" w:type="paragraph">
    <w:name w:val="heading 4"/>
    <w:next w:val="Style_5"/>
    <w:link w:val="Style_6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9_ch" w:type="character">
    <w:name w:val="heading 4"/>
    <w:link w:val="Style_69"/>
    <w:rPr>
      <w:rFonts w:ascii="XO Thames" w:hAnsi="XO Thames"/>
      <w:b w:val="1"/>
      <w:sz w:val="24"/>
    </w:rPr>
  </w:style>
  <w:style w:styleId="Style_70" w:type="paragraph">
    <w:name w:val="Гиперссылка3"/>
    <w:link w:val="Style_70_ch"/>
    <w:rPr>
      <w:color w:val="0000FF"/>
      <w:u w:val="single"/>
    </w:rPr>
  </w:style>
  <w:style w:styleId="Style_70_ch" w:type="character">
    <w:name w:val="Гиперссылка3"/>
    <w:link w:val="Style_70"/>
    <w:rPr>
      <w:color w:val="0000FF"/>
      <w:u w:val="single"/>
    </w:rPr>
  </w:style>
  <w:style w:styleId="Style_71" w:type="paragraph">
    <w:name w:val="heading 2"/>
    <w:basedOn w:val="Style_5"/>
    <w:next w:val="Style_5"/>
    <w:link w:val="Style_71_ch"/>
    <w:uiPriority w:val="9"/>
    <w:qFormat/>
    <w:pPr>
      <w:keepNext w:val="1"/>
      <w:widowControl w:val="1"/>
      <w:numPr>
        <w:ilvl w:val="1"/>
        <w:numId w:val="1"/>
      </w:numPr>
      <w:spacing w:line="360" w:lineRule="auto"/>
      <w:ind w:right="-146"/>
      <w:jc w:val="both"/>
      <w:outlineLvl w:val="1"/>
    </w:pPr>
    <w:rPr>
      <w:sz w:val="28"/>
    </w:rPr>
  </w:style>
  <w:style w:styleId="Style_71_ch" w:type="character">
    <w:name w:val="heading 2"/>
    <w:basedOn w:val="Style_5_ch"/>
    <w:link w:val="Style_71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2026-02-13T15:47:00Z</dcterms:created>
  <dcterms:modified xsi:type="dcterms:W3CDTF">2026-07-31T08:06:41Z</dcterms:modified>
</cp:coreProperties>
</file>