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F8" w:rsidRPr="009542CA" w:rsidRDefault="009542CA" w:rsidP="006A26F8">
      <w:pPr>
        <w:jc w:val="both"/>
        <w:rPr>
          <w:sz w:val="28"/>
          <w:szCs w:val="28"/>
        </w:rPr>
      </w:pPr>
      <w:r w:rsidRPr="009542CA">
        <w:rPr>
          <w:sz w:val="28"/>
          <w:szCs w:val="28"/>
        </w:rPr>
        <w:t>проект</w:t>
      </w:r>
    </w:p>
    <w:p w:rsidR="00835029" w:rsidRPr="009542CA" w:rsidRDefault="00835029" w:rsidP="00C35747">
      <w:pPr>
        <w:jc w:val="both"/>
        <w:rPr>
          <w:sz w:val="28"/>
          <w:szCs w:val="28"/>
        </w:rPr>
      </w:pPr>
    </w:p>
    <w:p w:rsidR="00835029" w:rsidRPr="009542CA" w:rsidRDefault="00835029" w:rsidP="00C35747">
      <w:pPr>
        <w:jc w:val="both"/>
        <w:rPr>
          <w:sz w:val="28"/>
          <w:szCs w:val="28"/>
        </w:rPr>
      </w:pPr>
    </w:p>
    <w:p w:rsidR="00C35747" w:rsidRPr="009542CA" w:rsidRDefault="00C35747" w:rsidP="00FB5B57">
      <w:pPr>
        <w:jc w:val="center"/>
        <w:rPr>
          <w:b/>
          <w:bCs/>
          <w:noProof w:val="0"/>
          <w:sz w:val="28"/>
          <w:szCs w:val="28"/>
        </w:rPr>
      </w:pPr>
      <w:r w:rsidRPr="009542CA">
        <w:rPr>
          <w:b/>
          <w:bCs/>
          <w:noProof w:val="0"/>
          <w:sz w:val="28"/>
          <w:szCs w:val="28"/>
        </w:rPr>
        <w:t>О</w:t>
      </w:r>
      <w:r w:rsidR="001B7641" w:rsidRPr="009542CA">
        <w:rPr>
          <w:b/>
          <w:bCs/>
          <w:noProof w:val="0"/>
          <w:sz w:val="28"/>
          <w:szCs w:val="28"/>
        </w:rPr>
        <w:t>б</w:t>
      </w:r>
      <w:r w:rsidRPr="009542CA">
        <w:rPr>
          <w:b/>
          <w:bCs/>
          <w:noProof w:val="0"/>
          <w:sz w:val="28"/>
          <w:szCs w:val="28"/>
        </w:rPr>
        <w:t xml:space="preserve"> </w:t>
      </w:r>
      <w:r w:rsidR="003E6904" w:rsidRPr="009542CA">
        <w:rPr>
          <w:b/>
          <w:bCs/>
          <w:noProof w:val="0"/>
          <w:sz w:val="28"/>
          <w:szCs w:val="28"/>
        </w:rPr>
        <w:t>утверждении П</w:t>
      </w:r>
      <w:r w:rsidR="00BA0932" w:rsidRPr="009542CA">
        <w:rPr>
          <w:b/>
          <w:bCs/>
          <w:noProof w:val="0"/>
          <w:sz w:val="28"/>
          <w:szCs w:val="28"/>
        </w:rPr>
        <w:t>орядка</w:t>
      </w:r>
      <w:r w:rsidR="00FB5B57" w:rsidRPr="009542CA">
        <w:rPr>
          <w:b/>
          <w:bCs/>
          <w:noProof w:val="0"/>
          <w:sz w:val="28"/>
          <w:szCs w:val="28"/>
        </w:rPr>
        <w:t xml:space="preserve"> сжигания </w:t>
      </w:r>
      <w:r w:rsidR="00BA0932" w:rsidRPr="009542CA">
        <w:rPr>
          <w:b/>
          <w:bCs/>
          <w:noProof w:val="0"/>
          <w:sz w:val="28"/>
          <w:szCs w:val="28"/>
        </w:rPr>
        <w:t>травы, листвы</w:t>
      </w:r>
      <w:r w:rsidR="00D80003" w:rsidRPr="009542CA">
        <w:rPr>
          <w:b/>
          <w:bCs/>
          <w:noProof w:val="0"/>
          <w:sz w:val="28"/>
          <w:szCs w:val="28"/>
        </w:rPr>
        <w:t xml:space="preserve">, кустарниковой растительности </w:t>
      </w:r>
      <w:r w:rsidR="00472BEE" w:rsidRPr="009542CA">
        <w:rPr>
          <w:b/>
          <w:bCs/>
          <w:noProof w:val="0"/>
          <w:sz w:val="28"/>
          <w:szCs w:val="28"/>
        </w:rPr>
        <w:t>и порубочных остат</w:t>
      </w:r>
      <w:r w:rsidR="00FB5B57" w:rsidRPr="009542CA">
        <w:rPr>
          <w:b/>
          <w:bCs/>
          <w:noProof w:val="0"/>
          <w:sz w:val="28"/>
          <w:szCs w:val="28"/>
        </w:rPr>
        <w:t>ков на территории</w:t>
      </w:r>
      <w:r w:rsidR="00FA0B68" w:rsidRPr="009542CA">
        <w:rPr>
          <w:b/>
          <w:bCs/>
          <w:noProof w:val="0"/>
          <w:sz w:val="28"/>
          <w:szCs w:val="28"/>
        </w:rPr>
        <w:t xml:space="preserve"> населенных пунктов</w:t>
      </w:r>
      <w:r w:rsidR="00FB5B57" w:rsidRPr="009542CA">
        <w:rPr>
          <w:b/>
          <w:bCs/>
          <w:noProof w:val="0"/>
          <w:sz w:val="28"/>
          <w:szCs w:val="28"/>
        </w:rPr>
        <w:t xml:space="preserve"> </w:t>
      </w:r>
      <w:r w:rsidR="0025680D" w:rsidRPr="009542CA">
        <w:rPr>
          <w:b/>
          <w:bCs/>
          <w:noProof w:val="0"/>
          <w:sz w:val="28"/>
          <w:szCs w:val="28"/>
        </w:rPr>
        <w:t>Новотаманского</w:t>
      </w:r>
      <w:r w:rsidR="00FB5B57" w:rsidRPr="009542CA">
        <w:rPr>
          <w:b/>
          <w:bCs/>
          <w:noProof w:val="0"/>
          <w:sz w:val="28"/>
          <w:szCs w:val="28"/>
        </w:rPr>
        <w:t xml:space="preserve"> сельского поселения Темрюкского района</w:t>
      </w:r>
    </w:p>
    <w:p w:rsidR="00C35747" w:rsidRPr="009542CA" w:rsidRDefault="00C35747" w:rsidP="00C35747">
      <w:pPr>
        <w:jc w:val="center"/>
        <w:rPr>
          <w:sz w:val="28"/>
          <w:szCs w:val="28"/>
        </w:rPr>
      </w:pPr>
    </w:p>
    <w:p w:rsidR="000552AE" w:rsidRPr="009542CA" w:rsidRDefault="000552AE" w:rsidP="00220F81">
      <w:pPr>
        <w:pStyle w:val="ConsTitle"/>
        <w:widowControl/>
        <w:tabs>
          <w:tab w:val="left" w:pos="5837"/>
          <w:tab w:val="left" w:pos="618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5F16" w:rsidRPr="009542CA" w:rsidRDefault="000552AE" w:rsidP="006A26F8">
      <w:pPr>
        <w:ind w:firstLine="567"/>
        <w:jc w:val="both"/>
        <w:rPr>
          <w:sz w:val="28"/>
          <w:szCs w:val="28"/>
        </w:rPr>
      </w:pPr>
      <w:proofErr w:type="gramStart"/>
      <w:r w:rsidRPr="009542CA">
        <w:rPr>
          <w:sz w:val="28"/>
          <w:szCs w:val="28"/>
        </w:rPr>
        <w:t>В соответствии с Федеральным законом от 21</w:t>
      </w:r>
      <w:r w:rsidR="006A26F8" w:rsidRPr="009542CA">
        <w:rPr>
          <w:sz w:val="28"/>
          <w:szCs w:val="28"/>
        </w:rPr>
        <w:t xml:space="preserve"> декабря </w:t>
      </w:r>
      <w:r w:rsidRPr="009542CA">
        <w:rPr>
          <w:sz w:val="28"/>
          <w:szCs w:val="28"/>
        </w:rPr>
        <w:t>1994</w:t>
      </w:r>
      <w:r w:rsidR="006A26F8" w:rsidRPr="009542CA">
        <w:rPr>
          <w:sz w:val="28"/>
          <w:szCs w:val="28"/>
        </w:rPr>
        <w:t xml:space="preserve"> года </w:t>
      </w:r>
      <w:r w:rsidRPr="009542CA">
        <w:rPr>
          <w:sz w:val="28"/>
          <w:szCs w:val="28"/>
        </w:rPr>
        <w:t xml:space="preserve"> № 69-ФЗ «О пожарной безопасности», Федеральным законом от 22</w:t>
      </w:r>
      <w:r w:rsidR="006A26F8" w:rsidRPr="009542CA">
        <w:rPr>
          <w:sz w:val="28"/>
          <w:szCs w:val="28"/>
        </w:rPr>
        <w:t xml:space="preserve"> июля </w:t>
      </w:r>
      <w:r w:rsidRPr="009542CA">
        <w:rPr>
          <w:sz w:val="28"/>
          <w:szCs w:val="28"/>
        </w:rPr>
        <w:t>2008</w:t>
      </w:r>
      <w:r w:rsidR="006A26F8" w:rsidRPr="009542CA">
        <w:rPr>
          <w:sz w:val="28"/>
          <w:szCs w:val="28"/>
        </w:rPr>
        <w:t xml:space="preserve"> года </w:t>
      </w:r>
      <w:r w:rsidRPr="009542CA">
        <w:rPr>
          <w:sz w:val="28"/>
          <w:szCs w:val="28"/>
        </w:rPr>
        <w:t xml:space="preserve"> № 123-ФЗ «Технический регламент о требованиях пожарной безопасности», Федеральным законом от </w:t>
      </w:r>
      <w:r w:rsidR="006A26F8" w:rsidRPr="009542CA">
        <w:rPr>
          <w:sz w:val="28"/>
          <w:szCs w:val="28"/>
        </w:rPr>
        <w:t xml:space="preserve"> </w:t>
      </w:r>
      <w:r w:rsidRPr="009542CA">
        <w:rPr>
          <w:sz w:val="28"/>
          <w:szCs w:val="28"/>
        </w:rPr>
        <w:t>06</w:t>
      </w:r>
      <w:r w:rsidR="006A26F8" w:rsidRPr="009542CA">
        <w:rPr>
          <w:sz w:val="28"/>
          <w:szCs w:val="28"/>
        </w:rPr>
        <w:t xml:space="preserve"> октября </w:t>
      </w:r>
      <w:r w:rsidRPr="009542CA">
        <w:rPr>
          <w:sz w:val="28"/>
          <w:szCs w:val="28"/>
        </w:rPr>
        <w:t>2003</w:t>
      </w:r>
      <w:r w:rsidR="006A26F8" w:rsidRPr="009542CA">
        <w:rPr>
          <w:sz w:val="28"/>
          <w:szCs w:val="28"/>
        </w:rPr>
        <w:t xml:space="preserve"> года </w:t>
      </w:r>
      <w:r w:rsidRPr="009542CA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8E00E7" w:rsidRPr="009542CA">
        <w:rPr>
          <w:sz w:val="28"/>
          <w:szCs w:val="28"/>
        </w:rPr>
        <w:t>в Российской Федерации»</w:t>
      </w:r>
      <w:r w:rsidR="0052705E" w:rsidRPr="009542CA">
        <w:rPr>
          <w:sz w:val="28"/>
          <w:szCs w:val="28"/>
        </w:rPr>
        <w:t>,</w:t>
      </w:r>
      <w:r w:rsidR="003A24DB" w:rsidRPr="009542CA">
        <w:rPr>
          <w:sz w:val="28"/>
          <w:szCs w:val="28"/>
        </w:rPr>
        <w:t xml:space="preserve"> </w:t>
      </w:r>
      <w:r w:rsidR="003A63C6" w:rsidRPr="009542CA">
        <w:rPr>
          <w:sz w:val="28"/>
          <w:szCs w:val="28"/>
        </w:rPr>
        <w:t>постановлением П</w:t>
      </w:r>
      <w:r w:rsidR="003A24DB" w:rsidRPr="009542CA">
        <w:rPr>
          <w:sz w:val="28"/>
          <w:szCs w:val="28"/>
        </w:rPr>
        <w:t>равительства Российской Федерации от 16</w:t>
      </w:r>
      <w:r w:rsidR="006A26F8" w:rsidRPr="009542CA">
        <w:rPr>
          <w:sz w:val="28"/>
          <w:szCs w:val="28"/>
        </w:rPr>
        <w:t xml:space="preserve"> сентября </w:t>
      </w:r>
      <w:r w:rsidR="003A24DB" w:rsidRPr="009542CA">
        <w:rPr>
          <w:sz w:val="28"/>
          <w:szCs w:val="28"/>
        </w:rPr>
        <w:t>2020</w:t>
      </w:r>
      <w:r w:rsidR="006A26F8" w:rsidRPr="009542CA">
        <w:rPr>
          <w:sz w:val="28"/>
          <w:szCs w:val="28"/>
        </w:rPr>
        <w:t xml:space="preserve"> года</w:t>
      </w:r>
      <w:r w:rsidR="003A24DB" w:rsidRPr="009542CA">
        <w:rPr>
          <w:sz w:val="28"/>
          <w:szCs w:val="28"/>
        </w:rPr>
        <w:t xml:space="preserve"> № 1</w:t>
      </w:r>
      <w:r w:rsidR="003A63C6" w:rsidRPr="009542CA">
        <w:rPr>
          <w:sz w:val="28"/>
          <w:szCs w:val="28"/>
        </w:rPr>
        <w:t>479</w:t>
      </w:r>
      <w:r w:rsidR="003A24DB" w:rsidRPr="009542CA">
        <w:rPr>
          <w:sz w:val="28"/>
          <w:szCs w:val="28"/>
        </w:rPr>
        <w:t xml:space="preserve"> «Об утверждении Правил противопожарного режима</w:t>
      </w:r>
      <w:proofErr w:type="gramEnd"/>
      <w:r w:rsidR="003A24DB" w:rsidRPr="009542CA">
        <w:rPr>
          <w:sz w:val="28"/>
          <w:szCs w:val="28"/>
        </w:rPr>
        <w:t xml:space="preserve"> в Российской Федерации»,</w:t>
      </w:r>
      <w:r w:rsidR="0052705E" w:rsidRPr="009542CA">
        <w:rPr>
          <w:sz w:val="28"/>
          <w:szCs w:val="28"/>
        </w:rPr>
        <w:t xml:space="preserve"> законом </w:t>
      </w:r>
      <w:r w:rsidR="00C32EEB" w:rsidRPr="009542CA">
        <w:rPr>
          <w:sz w:val="28"/>
          <w:szCs w:val="28"/>
        </w:rPr>
        <w:t>Кр</w:t>
      </w:r>
      <w:r w:rsidR="00434934" w:rsidRPr="009542CA">
        <w:rPr>
          <w:sz w:val="28"/>
          <w:szCs w:val="28"/>
        </w:rPr>
        <w:t>аснодарского края от 31</w:t>
      </w:r>
      <w:r w:rsidR="006A26F8" w:rsidRPr="009542CA">
        <w:rPr>
          <w:sz w:val="28"/>
          <w:szCs w:val="28"/>
        </w:rPr>
        <w:t xml:space="preserve"> марта </w:t>
      </w:r>
      <w:r w:rsidR="00434934" w:rsidRPr="009542CA">
        <w:rPr>
          <w:sz w:val="28"/>
          <w:szCs w:val="28"/>
        </w:rPr>
        <w:t xml:space="preserve">2000 </w:t>
      </w:r>
      <w:r w:rsidR="006A26F8" w:rsidRPr="009542CA">
        <w:rPr>
          <w:sz w:val="28"/>
          <w:szCs w:val="28"/>
        </w:rPr>
        <w:t xml:space="preserve">года </w:t>
      </w:r>
      <w:r w:rsidR="0052705E" w:rsidRPr="009542CA">
        <w:rPr>
          <w:sz w:val="28"/>
          <w:szCs w:val="28"/>
        </w:rPr>
        <w:t>№ 250-КЗ «О пожарной безопасности в Краснодарском крае»</w:t>
      </w:r>
      <w:r w:rsidR="008E00E7" w:rsidRPr="009542CA">
        <w:rPr>
          <w:sz w:val="28"/>
          <w:szCs w:val="28"/>
        </w:rPr>
        <w:t xml:space="preserve"> </w:t>
      </w:r>
      <w:r w:rsidR="006A26F8" w:rsidRPr="009542CA">
        <w:rPr>
          <w:sz w:val="28"/>
          <w:szCs w:val="28"/>
        </w:rPr>
        <w:t>постановля</w:t>
      </w:r>
      <w:r w:rsidR="00C35747" w:rsidRPr="009542CA">
        <w:rPr>
          <w:sz w:val="28"/>
          <w:szCs w:val="28"/>
        </w:rPr>
        <w:t>ю:</w:t>
      </w:r>
      <w:r w:rsidR="00965F16" w:rsidRPr="009542CA">
        <w:rPr>
          <w:sz w:val="28"/>
          <w:szCs w:val="28"/>
        </w:rPr>
        <w:t xml:space="preserve"> </w:t>
      </w:r>
    </w:p>
    <w:p w:rsidR="00965F16" w:rsidRPr="009542CA" w:rsidRDefault="003E6904" w:rsidP="006A26F8">
      <w:pPr>
        <w:ind w:firstLine="567"/>
        <w:jc w:val="both"/>
        <w:rPr>
          <w:sz w:val="28"/>
          <w:szCs w:val="28"/>
        </w:rPr>
      </w:pPr>
      <w:r w:rsidRPr="009542CA">
        <w:rPr>
          <w:sz w:val="28"/>
          <w:szCs w:val="28"/>
        </w:rPr>
        <w:t>1</w:t>
      </w:r>
      <w:r w:rsidR="00965F16" w:rsidRPr="009542CA">
        <w:rPr>
          <w:sz w:val="28"/>
          <w:szCs w:val="28"/>
        </w:rPr>
        <w:t xml:space="preserve">. Утвердить </w:t>
      </w:r>
      <w:r w:rsidR="00BA0932" w:rsidRPr="009542CA">
        <w:rPr>
          <w:sz w:val="28"/>
          <w:szCs w:val="28"/>
        </w:rPr>
        <w:t>Порядок</w:t>
      </w:r>
      <w:r w:rsidR="00965F16" w:rsidRPr="009542CA">
        <w:rPr>
          <w:sz w:val="28"/>
          <w:szCs w:val="28"/>
        </w:rPr>
        <w:t xml:space="preserve"> сжигания травы, листвы и </w:t>
      </w:r>
      <w:r w:rsidR="00965F16" w:rsidRPr="009542CA">
        <w:rPr>
          <w:rFonts w:eastAsia="Times New Roman"/>
          <w:color w:val="292924"/>
          <w:sz w:val="28"/>
          <w:szCs w:val="28"/>
        </w:rPr>
        <w:t>порубочных остатков</w:t>
      </w:r>
      <w:r w:rsidR="00965F16" w:rsidRPr="009542CA">
        <w:rPr>
          <w:sz w:val="28"/>
          <w:szCs w:val="28"/>
        </w:rPr>
        <w:t xml:space="preserve"> на территории</w:t>
      </w:r>
      <w:r w:rsidR="00FA0B68" w:rsidRPr="009542CA">
        <w:rPr>
          <w:sz w:val="28"/>
          <w:szCs w:val="28"/>
        </w:rPr>
        <w:t xml:space="preserve"> населенных пунктов</w:t>
      </w:r>
      <w:r w:rsidR="00965F16" w:rsidRPr="009542CA">
        <w:rPr>
          <w:sz w:val="28"/>
          <w:szCs w:val="28"/>
        </w:rPr>
        <w:t xml:space="preserve"> </w:t>
      </w:r>
      <w:r w:rsidR="0025680D" w:rsidRPr="009542CA">
        <w:rPr>
          <w:sz w:val="28"/>
          <w:szCs w:val="28"/>
        </w:rPr>
        <w:t>Новотаманского</w:t>
      </w:r>
      <w:r w:rsidR="00965F16" w:rsidRPr="009542CA">
        <w:rPr>
          <w:sz w:val="28"/>
          <w:szCs w:val="28"/>
        </w:rPr>
        <w:t xml:space="preserve"> сельского поселения Темрюкского района, согласно приложению.</w:t>
      </w:r>
    </w:p>
    <w:p w:rsidR="003E6904" w:rsidRPr="009542CA" w:rsidRDefault="006665EA" w:rsidP="006A26F8">
      <w:pPr>
        <w:ind w:firstLine="567"/>
        <w:jc w:val="both"/>
        <w:rPr>
          <w:sz w:val="28"/>
          <w:szCs w:val="28"/>
        </w:rPr>
      </w:pPr>
      <w:r w:rsidRPr="009542CA">
        <w:rPr>
          <w:sz w:val="28"/>
          <w:szCs w:val="28"/>
        </w:rPr>
        <w:t>2. </w:t>
      </w:r>
      <w:r w:rsidR="003E6904" w:rsidRPr="009542CA">
        <w:rPr>
          <w:sz w:val="28"/>
          <w:szCs w:val="28"/>
        </w:rPr>
        <w:t xml:space="preserve">Установить способ сжигания </w:t>
      </w:r>
      <w:r w:rsidR="00BA0932" w:rsidRPr="009542CA">
        <w:rPr>
          <w:bCs/>
          <w:noProof w:val="0"/>
          <w:sz w:val="28"/>
          <w:szCs w:val="28"/>
        </w:rPr>
        <w:t>травы, листвы, кустарниковой растительности и порубочных остатков</w:t>
      </w:r>
      <w:r w:rsidR="003E6904" w:rsidRPr="009542CA">
        <w:rPr>
          <w:sz w:val="28"/>
          <w:szCs w:val="28"/>
        </w:rPr>
        <w:t xml:space="preserve"> – открытый</w:t>
      </w:r>
      <w:r w:rsidR="003A24DB" w:rsidRPr="009542CA">
        <w:rPr>
          <w:sz w:val="28"/>
          <w:szCs w:val="28"/>
        </w:rPr>
        <w:t xml:space="preserve"> огонь</w:t>
      </w:r>
      <w:r w:rsidR="003E6904" w:rsidRPr="009542CA">
        <w:rPr>
          <w:sz w:val="28"/>
          <w:szCs w:val="28"/>
        </w:rPr>
        <w:t>.</w:t>
      </w:r>
    </w:p>
    <w:p w:rsidR="00D2488A" w:rsidRPr="009542CA" w:rsidRDefault="00BA0932" w:rsidP="006A26F8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FF0000"/>
          <w:sz w:val="28"/>
          <w:szCs w:val="28"/>
        </w:rPr>
      </w:pPr>
      <w:r w:rsidRPr="009542CA">
        <w:rPr>
          <w:b w:val="0"/>
          <w:sz w:val="28"/>
          <w:szCs w:val="28"/>
        </w:rPr>
        <w:t>3</w:t>
      </w:r>
      <w:r w:rsidR="009265C4" w:rsidRPr="009542CA">
        <w:rPr>
          <w:b w:val="0"/>
          <w:sz w:val="28"/>
          <w:szCs w:val="28"/>
        </w:rPr>
        <w:t>. </w:t>
      </w:r>
      <w:r w:rsidR="00220F81" w:rsidRPr="009542CA">
        <w:rPr>
          <w:b w:val="0"/>
          <w:sz w:val="28"/>
          <w:szCs w:val="28"/>
        </w:rPr>
        <w:t>Определить</w:t>
      </w:r>
      <w:r w:rsidR="00783E5A" w:rsidRPr="009542CA">
        <w:rPr>
          <w:b w:val="0"/>
          <w:sz w:val="28"/>
          <w:szCs w:val="28"/>
        </w:rPr>
        <w:t xml:space="preserve"> место</w:t>
      </w:r>
      <w:r w:rsidR="00220F81" w:rsidRPr="009542CA">
        <w:rPr>
          <w:b w:val="0"/>
          <w:sz w:val="28"/>
          <w:szCs w:val="28"/>
        </w:rPr>
        <w:t xml:space="preserve"> для</w:t>
      </w:r>
      <w:r w:rsidR="00783E5A" w:rsidRPr="009542CA">
        <w:rPr>
          <w:b w:val="0"/>
          <w:sz w:val="28"/>
          <w:szCs w:val="28"/>
        </w:rPr>
        <w:t xml:space="preserve"> сжигания травы, листвы и </w:t>
      </w:r>
      <w:r w:rsidR="00FB5B57" w:rsidRPr="009542CA">
        <w:rPr>
          <w:b w:val="0"/>
          <w:sz w:val="28"/>
          <w:szCs w:val="28"/>
        </w:rPr>
        <w:t>порубочны</w:t>
      </w:r>
      <w:r w:rsidR="00472BEE" w:rsidRPr="009542CA">
        <w:rPr>
          <w:b w:val="0"/>
          <w:sz w:val="28"/>
          <w:szCs w:val="28"/>
        </w:rPr>
        <w:t>х остат</w:t>
      </w:r>
      <w:r w:rsidR="00FB5B57" w:rsidRPr="009542CA">
        <w:rPr>
          <w:b w:val="0"/>
          <w:sz w:val="28"/>
          <w:szCs w:val="28"/>
        </w:rPr>
        <w:t>ков</w:t>
      </w:r>
      <w:r w:rsidR="00FA0B68" w:rsidRPr="009542CA">
        <w:rPr>
          <w:b w:val="0"/>
          <w:sz w:val="28"/>
          <w:szCs w:val="28"/>
        </w:rPr>
        <w:t xml:space="preserve"> </w:t>
      </w:r>
      <w:r w:rsidR="00783E5A" w:rsidRPr="009542CA">
        <w:rPr>
          <w:b w:val="0"/>
          <w:sz w:val="28"/>
          <w:szCs w:val="28"/>
        </w:rPr>
        <w:t xml:space="preserve">на территории </w:t>
      </w:r>
      <w:r w:rsidR="0025680D" w:rsidRPr="009542CA">
        <w:rPr>
          <w:b w:val="0"/>
          <w:sz w:val="28"/>
          <w:szCs w:val="28"/>
        </w:rPr>
        <w:t>Новотаманского</w:t>
      </w:r>
      <w:r w:rsidR="00783E5A" w:rsidRPr="009542CA">
        <w:rPr>
          <w:b w:val="0"/>
          <w:sz w:val="28"/>
          <w:szCs w:val="28"/>
        </w:rPr>
        <w:t xml:space="preserve"> сельского поселения Темрюкского района</w:t>
      </w:r>
      <w:r w:rsidR="000120E2" w:rsidRPr="009542CA">
        <w:rPr>
          <w:b w:val="0"/>
          <w:sz w:val="28"/>
          <w:szCs w:val="28"/>
        </w:rPr>
        <w:t xml:space="preserve"> по адресу: Краснодарский край, Темрюкский район, </w:t>
      </w:r>
      <w:r w:rsidR="0025680D" w:rsidRPr="009542CA">
        <w:rPr>
          <w:b w:val="0"/>
          <w:sz w:val="28"/>
          <w:szCs w:val="28"/>
        </w:rPr>
        <w:t>пос. Артющенко</w:t>
      </w:r>
      <w:r w:rsidR="00D2488A" w:rsidRPr="009542CA">
        <w:rPr>
          <w:b w:val="0"/>
          <w:sz w:val="28"/>
          <w:szCs w:val="28"/>
        </w:rPr>
        <w:t xml:space="preserve">. </w:t>
      </w:r>
      <w:r w:rsidR="0025680D" w:rsidRPr="009542CA">
        <w:rPr>
          <w:b w:val="0"/>
          <w:sz w:val="28"/>
          <w:szCs w:val="28"/>
        </w:rPr>
        <w:t>Земельный участок</w:t>
      </w:r>
      <w:r w:rsidR="00FD7601" w:rsidRPr="009542CA">
        <w:rPr>
          <w:b w:val="0"/>
          <w:sz w:val="28"/>
          <w:szCs w:val="28"/>
        </w:rPr>
        <w:t>: кадастровый номер 23:30:0701006:30.</w:t>
      </w:r>
    </w:p>
    <w:p w:rsidR="00835029" w:rsidRPr="009542CA" w:rsidRDefault="00BA0932" w:rsidP="006A26F8">
      <w:pPr>
        <w:ind w:firstLine="567"/>
        <w:jc w:val="both"/>
        <w:rPr>
          <w:sz w:val="28"/>
          <w:szCs w:val="28"/>
        </w:rPr>
      </w:pPr>
      <w:r w:rsidRPr="009542CA">
        <w:rPr>
          <w:sz w:val="28"/>
          <w:szCs w:val="28"/>
        </w:rPr>
        <w:t>4</w:t>
      </w:r>
      <w:r w:rsidR="008E00E7" w:rsidRPr="009542CA">
        <w:rPr>
          <w:sz w:val="28"/>
          <w:szCs w:val="28"/>
        </w:rPr>
        <w:t>. </w:t>
      </w:r>
      <w:r w:rsidR="00FD7601" w:rsidRPr="009542CA">
        <w:rPr>
          <w:sz w:val="28"/>
          <w:szCs w:val="28"/>
        </w:rPr>
        <w:t xml:space="preserve">Заместителю директора МКУ «Новотаманская ПЭС» </w:t>
      </w:r>
      <w:r w:rsidR="005A6D1E" w:rsidRPr="009542CA">
        <w:rPr>
          <w:sz w:val="28"/>
          <w:szCs w:val="28"/>
        </w:rPr>
        <w:t xml:space="preserve">Новотаманского сельского поселения Темрюкского района </w:t>
      </w:r>
      <w:r w:rsidR="00FD7601" w:rsidRPr="009542CA">
        <w:rPr>
          <w:sz w:val="28"/>
          <w:szCs w:val="28"/>
        </w:rPr>
        <w:t>(Безниско)</w:t>
      </w:r>
      <w:r w:rsidR="002F23F1" w:rsidRPr="009542CA">
        <w:rPr>
          <w:sz w:val="28"/>
          <w:szCs w:val="28"/>
        </w:rPr>
        <w:t xml:space="preserve"> </w:t>
      </w:r>
      <w:r w:rsidR="00835029" w:rsidRPr="009542CA">
        <w:rPr>
          <w:sz w:val="28"/>
          <w:szCs w:val="28"/>
        </w:rPr>
        <w:t>официально опубликовать  настоящее постановление  в периодическом печатном издании газете Темрюкского района «Тамань» 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 на сайте Новотаманского сельского поселения Темрюкского района.</w:t>
      </w:r>
    </w:p>
    <w:p w:rsidR="00980B08" w:rsidRPr="009542CA" w:rsidRDefault="00BA0932" w:rsidP="006A26F8">
      <w:pPr>
        <w:ind w:firstLine="567"/>
        <w:jc w:val="both"/>
        <w:rPr>
          <w:sz w:val="28"/>
          <w:szCs w:val="28"/>
        </w:rPr>
      </w:pPr>
      <w:r w:rsidRPr="009542CA">
        <w:rPr>
          <w:sz w:val="28"/>
          <w:szCs w:val="28"/>
        </w:rPr>
        <w:t>5</w:t>
      </w:r>
      <w:r w:rsidR="009265C4" w:rsidRPr="009542CA">
        <w:rPr>
          <w:sz w:val="28"/>
          <w:szCs w:val="28"/>
        </w:rPr>
        <w:t>. </w:t>
      </w:r>
      <w:r w:rsidR="00C35747" w:rsidRPr="009542CA">
        <w:rPr>
          <w:sz w:val="28"/>
          <w:szCs w:val="28"/>
        </w:rPr>
        <w:t xml:space="preserve">Контроль за выполнением </w:t>
      </w:r>
      <w:r w:rsidRPr="009542CA">
        <w:rPr>
          <w:sz w:val="28"/>
          <w:szCs w:val="28"/>
        </w:rPr>
        <w:t xml:space="preserve">настоящего </w:t>
      </w:r>
      <w:r w:rsidR="00C35747" w:rsidRPr="009542CA">
        <w:rPr>
          <w:sz w:val="28"/>
          <w:szCs w:val="28"/>
        </w:rPr>
        <w:t>постановления</w:t>
      </w:r>
      <w:r w:rsidR="00D80003" w:rsidRPr="009542CA">
        <w:rPr>
          <w:sz w:val="28"/>
          <w:szCs w:val="28"/>
        </w:rPr>
        <w:t xml:space="preserve"> </w:t>
      </w:r>
      <w:r w:rsidR="00835029" w:rsidRPr="009542CA">
        <w:rPr>
          <w:sz w:val="28"/>
          <w:szCs w:val="28"/>
        </w:rPr>
        <w:t>оставляю за собой</w:t>
      </w:r>
      <w:r w:rsidR="00C35747" w:rsidRPr="009542CA">
        <w:rPr>
          <w:sz w:val="28"/>
          <w:szCs w:val="28"/>
        </w:rPr>
        <w:t>.</w:t>
      </w:r>
    </w:p>
    <w:p w:rsidR="00C35747" w:rsidRPr="009542CA" w:rsidRDefault="00BA0932" w:rsidP="006A26F8">
      <w:pPr>
        <w:ind w:firstLine="567"/>
        <w:jc w:val="both"/>
        <w:rPr>
          <w:b/>
          <w:bCs/>
          <w:noProof w:val="0"/>
          <w:sz w:val="28"/>
          <w:szCs w:val="28"/>
        </w:rPr>
      </w:pPr>
      <w:r w:rsidRPr="009542CA">
        <w:rPr>
          <w:sz w:val="28"/>
          <w:szCs w:val="28"/>
        </w:rPr>
        <w:t>6</w:t>
      </w:r>
      <w:r w:rsidR="002F23F1" w:rsidRPr="009542CA">
        <w:rPr>
          <w:sz w:val="28"/>
          <w:szCs w:val="28"/>
        </w:rPr>
        <w:t xml:space="preserve">. </w:t>
      </w:r>
      <w:r w:rsidR="00980B08" w:rsidRPr="009542CA">
        <w:rPr>
          <w:sz w:val="28"/>
          <w:szCs w:val="28"/>
        </w:rPr>
        <w:t>П</w:t>
      </w:r>
      <w:r w:rsidR="002F23F1" w:rsidRPr="009542CA">
        <w:rPr>
          <w:sz w:val="28"/>
          <w:szCs w:val="28"/>
        </w:rPr>
        <w:t>остановление</w:t>
      </w:r>
      <w:r w:rsidR="00980B08" w:rsidRPr="009542CA">
        <w:rPr>
          <w:sz w:val="28"/>
          <w:szCs w:val="28"/>
        </w:rPr>
        <w:t xml:space="preserve"> «</w:t>
      </w:r>
      <w:r w:rsidR="00980B08" w:rsidRPr="009542CA">
        <w:rPr>
          <w:bCs/>
          <w:noProof w:val="0"/>
          <w:sz w:val="28"/>
          <w:szCs w:val="28"/>
        </w:rPr>
        <w:t xml:space="preserve">Об утверждении Порядка сжигания травы, листвы, кустарниковой растительности и порубочных остатков на территории </w:t>
      </w:r>
      <w:r w:rsidR="00AD0586" w:rsidRPr="009542CA">
        <w:rPr>
          <w:bCs/>
          <w:noProof w:val="0"/>
          <w:sz w:val="28"/>
          <w:szCs w:val="28"/>
        </w:rPr>
        <w:t xml:space="preserve">населенных пунктов </w:t>
      </w:r>
      <w:r w:rsidR="0025680D" w:rsidRPr="009542CA">
        <w:rPr>
          <w:bCs/>
          <w:noProof w:val="0"/>
          <w:sz w:val="28"/>
          <w:szCs w:val="28"/>
        </w:rPr>
        <w:t>Новотаманского</w:t>
      </w:r>
      <w:r w:rsidR="00980B08" w:rsidRPr="009542CA">
        <w:rPr>
          <w:bCs/>
          <w:noProof w:val="0"/>
          <w:sz w:val="28"/>
          <w:szCs w:val="28"/>
        </w:rPr>
        <w:t xml:space="preserve"> сельского поселения Темрюкского района</w:t>
      </w:r>
      <w:r w:rsidR="00015DDE" w:rsidRPr="009542CA">
        <w:rPr>
          <w:bCs/>
          <w:noProof w:val="0"/>
          <w:sz w:val="28"/>
          <w:szCs w:val="28"/>
        </w:rPr>
        <w:t>»</w:t>
      </w:r>
      <w:r w:rsidR="00980B08" w:rsidRPr="009542CA">
        <w:rPr>
          <w:b/>
          <w:bCs/>
          <w:noProof w:val="0"/>
          <w:sz w:val="28"/>
          <w:szCs w:val="28"/>
        </w:rPr>
        <w:t xml:space="preserve"> </w:t>
      </w:r>
      <w:r w:rsidR="002F23F1" w:rsidRPr="009542CA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C35747" w:rsidRPr="009542CA" w:rsidRDefault="00C35747" w:rsidP="006A26F8">
      <w:pPr>
        <w:tabs>
          <w:tab w:val="left" w:pos="2250"/>
          <w:tab w:val="left" w:pos="3270"/>
        </w:tabs>
        <w:ind w:firstLine="567"/>
        <w:jc w:val="both"/>
        <w:rPr>
          <w:sz w:val="28"/>
          <w:szCs w:val="28"/>
        </w:rPr>
      </w:pPr>
    </w:p>
    <w:p w:rsidR="006A26F8" w:rsidRPr="009542CA" w:rsidRDefault="006A26F8" w:rsidP="006A26F8">
      <w:pPr>
        <w:tabs>
          <w:tab w:val="left" w:pos="2250"/>
          <w:tab w:val="left" w:pos="3270"/>
        </w:tabs>
        <w:ind w:firstLine="567"/>
        <w:jc w:val="both"/>
        <w:rPr>
          <w:sz w:val="28"/>
          <w:szCs w:val="28"/>
        </w:rPr>
      </w:pPr>
    </w:p>
    <w:p w:rsidR="00C35747" w:rsidRPr="009542CA" w:rsidRDefault="003E6FE7" w:rsidP="006A26F8">
      <w:pPr>
        <w:ind w:firstLine="567"/>
        <w:jc w:val="both"/>
        <w:rPr>
          <w:sz w:val="28"/>
          <w:szCs w:val="28"/>
        </w:rPr>
      </w:pPr>
      <w:r w:rsidRPr="009542CA">
        <w:rPr>
          <w:sz w:val="28"/>
          <w:szCs w:val="28"/>
        </w:rPr>
        <w:t>Г</w:t>
      </w:r>
      <w:r w:rsidR="00C35747" w:rsidRPr="009542CA">
        <w:rPr>
          <w:sz w:val="28"/>
          <w:szCs w:val="28"/>
        </w:rPr>
        <w:t>лав</w:t>
      </w:r>
      <w:r w:rsidRPr="009542CA">
        <w:rPr>
          <w:sz w:val="28"/>
          <w:szCs w:val="28"/>
        </w:rPr>
        <w:t>а</w:t>
      </w:r>
      <w:r w:rsidR="00C35747" w:rsidRPr="009542CA">
        <w:rPr>
          <w:sz w:val="28"/>
          <w:szCs w:val="28"/>
        </w:rPr>
        <w:t xml:space="preserve"> </w:t>
      </w:r>
      <w:r w:rsidR="0025680D" w:rsidRPr="009542CA">
        <w:rPr>
          <w:sz w:val="28"/>
          <w:szCs w:val="28"/>
        </w:rPr>
        <w:t>Новотаманского</w:t>
      </w:r>
      <w:r w:rsidR="00C35747" w:rsidRPr="009542CA">
        <w:rPr>
          <w:sz w:val="28"/>
          <w:szCs w:val="28"/>
        </w:rPr>
        <w:t xml:space="preserve"> </w:t>
      </w:r>
    </w:p>
    <w:p w:rsidR="00C35747" w:rsidRPr="009542CA" w:rsidRDefault="00C35747" w:rsidP="006A26F8">
      <w:pPr>
        <w:ind w:firstLine="567"/>
        <w:jc w:val="both"/>
        <w:rPr>
          <w:sz w:val="28"/>
          <w:szCs w:val="28"/>
        </w:rPr>
      </w:pPr>
      <w:r w:rsidRPr="009542CA">
        <w:rPr>
          <w:sz w:val="28"/>
          <w:szCs w:val="28"/>
        </w:rPr>
        <w:t xml:space="preserve">сельского поселения </w:t>
      </w:r>
    </w:p>
    <w:p w:rsidR="009032A0" w:rsidRPr="009542CA" w:rsidRDefault="00C35747" w:rsidP="006A26F8">
      <w:pPr>
        <w:ind w:firstLine="567"/>
        <w:jc w:val="both"/>
        <w:rPr>
          <w:sz w:val="28"/>
          <w:szCs w:val="28"/>
        </w:rPr>
      </w:pPr>
      <w:r w:rsidRPr="009542CA">
        <w:rPr>
          <w:sz w:val="28"/>
          <w:szCs w:val="28"/>
        </w:rPr>
        <w:t>Темрюкского района</w:t>
      </w:r>
      <w:r w:rsidR="009542CA">
        <w:rPr>
          <w:sz w:val="28"/>
          <w:szCs w:val="28"/>
        </w:rPr>
        <w:t xml:space="preserve">                                                              </w:t>
      </w:r>
      <w:r w:rsidR="00FD7601" w:rsidRPr="009542CA">
        <w:rPr>
          <w:sz w:val="28"/>
          <w:szCs w:val="28"/>
        </w:rPr>
        <w:t>А.Д. Гуменюк</w:t>
      </w:r>
    </w:p>
    <w:p w:rsidR="006A26F8" w:rsidRPr="009542CA" w:rsidRDefault="006A26F8" w:rsidP="006A26F8">
      <w:pPr>
        <w:ind w:firstLine="567"/>
        <w:jc w:val="both"/>
        <w:rPr>
          <w:sz w:val="28"/>
          <w:szCs w:val="28"/>
        </w:rPr>
      </w:pPr>
    </w:p>
    <w:p w:rsidR="006A26F8" w:rsidRPr="009542CA" w:rsidRDefault="006A26F8" w:rsidP="006A26F8">
      <w:pPr>
        <w:ind w:firstLine="567"/>
        <w:jc w:val="both"/>
        <w:rPr>
          <w:sz w:val="28"/>
          <w:szCs w:val="28"/>
        </w:rPr>
      </w:pPr>
    </w:p>
    <w:p w:rsidR="006A26F8" w:rsidRPr="009542CA" w:rsidRDefault="006A26F8" w:rsidP="006A26F8">
      <w:pPr>
        <w:ind w:firstLine="567"/>
        <w:jc w:val="both"/>
        <w:rPr>
          <w:sz w:val="28"/>
          <w:szCs w:val="28"/>
        </w:rPr>
      </w:pPr>
    </w:p>
    <w:p w:rsidR="006A26F8" w:rsidRPr="009542CA" w:rsidRDefault="006A26F8" w:rsidP="009542CA">
      <w:pPr>
        <w:shd w:val="clear" w:color="auto" w:fill="FFFFFF" w:themeFill="background1"/>
        <w:ind w:left="5103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9542CA">
        <w:rPr>
          <w:rFonts w:eastAsia="Times New Roman"/>
          <w:bCs/>
          <w:color w:val="000000" w:themeColor="text1"/>
          <w:sz w:val="28"/>
          <w:szCs w:val="28"/>
        </w:rPr>
        <w:t>ПРИЛОЖЕНИЕ</w:t>
      </w:r>
    </w:p>
    <w:p w:rsidR="006A26F8" w:rsidRPr="009542CA" w:rsidRDefault="006A26F8" w:rsidP="009542CA">
      <w:pPr>
        <w:shd w:val="clear" w:color="auto" w:fill="FFFFFF" w:themeFill="background1"/>
        <w:ind w:left="5103"/>
        <w:jc w:val="center"/>
        <w:rPr>
          <w:rFonts w:eastAsia="Times New Roman"/>
          <w:bCs/>
          <w:color w:val="000000" w:themeColor="text1"/>
          <w:sz w:val="28"/>
          <w:szCs w:val="28"/>
        </w:rPr>
      </w:pPr>
    </w:p>
    <w:p w:rsidR="006A26F8" w:rsidRPr="009542CA" w:rsidRDefault="006A26F8" w:rsidP="009542CA">
      <w:pPr>
        <w:shd w:val="clear" w:color="auto" w:fill="FFFFFF" w:themeFill="background1"/>
        <w:ind w:left="5103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9542CA">
        <w:rPr>
          <w:rFonts w:eastAsia="Times New Roman"/>
          <w:bCs/>
          <w:color w:val="000000" w:themeColor="text1"/>
          <w:sz w:val="28"/>
          <w:szCs w:val="28"/>
        </w:rPr>
        <w:t>УТВЕРЖДЁН</w:t>
      </w:r>
    </w:p>
    <w:p w:rsidR="006A26F8" w:rsidRPr="009542CA" w:rsidRDefault="006A26F8" w:rsidP="009542CA">
      <w:pPr>
        <w:shd w:val="clear" w:color="auto" w:fill="FFFFFF" w:themeFill="background1"/>
        <w:ind w:left="5103"/>
        <w:jc w:val="center"/>
        <w:rPr>
          <w:rFonts w:eastAsia="Times New Roman"/>
          <w:color w:val="000000" w:themeColor="text1"/>
          <w:sz w:val="28"/>
          <w:szCs w:val="28"/>
        </w:rPr>
      </w:pPr>
      <w:r w:rsidRPr="009542CA">
        <w:rPr>
          <w:rFonts w:eastAsia="Times New Roman"/>
          <w:bCs/>
          <w:color w:val="000000" w:themeColor="text1"/>
          <w:sz w:val="28"/>
          <w:szCs w:val="28"/>
        </w:rPr>
        <w:t>постановлением администрации</w:t>
      </w:r>
    </w:p>
    <w:p w:rsidR="006A26F8" w:rsidRPr="009542CA" w:rsidRDefault="006A26F8" w:rsidP="009542CA">
      <w:pPr>
        <w:shd w:val="clear" w:color="auto" w:fill="FFFFFF" w:themeFill="background1"/>
        <w:ind w:left="5103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9542CA">
        <w:rPr>
          <w:rFonts w:eastAsia="Times New Roman"/>
          <w:bCs/>
          <w:color w:val="000000" w:themeColor="text1"/>
          <w:sz w:val="28"/>
          <w:szCs w:val="28"/>
        </w:rPr>
        <w:t>Новотаманского сельского поселения</w:t>
      </w:r>
    </w:p>
    <w:p w:rsidR="006A26F8" w:rsidRPr="009542CA" w:rsidRDefault="006A26F8" w:rsidP="009542CA">
      <w:pPr>
        <w:shd w:val="clear" w:color="auto" w:fill="FFFFFF" w:themeFill="background1"/>
        <w:ind w:left="5103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9542CA">
        <w:rPr>
          <w:rFonts w:eastAsia="Times New Roman"/>
          <w:bCs/>
          <w:color w:val="000000" w:themeColor="text1"/>
          <w:sz w:val="28"/>
          <w:szCs w:val="28"/>
        </w:rPr>
        <w:t>Темрюкского района</w:t>
      </w:r>
    </w:p>
    <w:p w:rsidR="006A26F8" w:rsidRPr="009542CA" w:rsidRDefault="006A26F8" w:rsidP="009542CA">
      <w:pPr>
        <w:shd w:val="clear" w:color="auto" w:fill="FFFFFF" w:themeFill="background1"/>
        <w:ind w:left="5103"/>
        <w:jc w:val="center"/>
        <w:rPr>
          <w:rFonts w:eastAsia="Times New Roman"/>
          <w:color w:val="000000" w:themeColor="text1"/>
          <w:sz w:val="28"/>
          <w:szCs w:val="28"/>
        </w:rPr>
      </w:pPr>
      <w:r w:rsidRPr="009542CA">
        <w:rPr>
          <w:rFonts w:eastAsia="Times New Roman"/>
          <w:bCs/>
          <w:color w:val="000000" w:themeColor="text1"/>
          <w:sz w:val="28"/>
          <w:szCs w:val="28"/>
        </w:rPr>
        <w:t xml:space="preserve">от </w:t>
      </w:r>
      <w:r w:rsidR="009542CA">
        <w:rPr>
          <w:rFonts w:eastAsia="Times New Roman"/>
          <w:bCs/>
          <w:color w:val="000000" w:themeColor="text1"/>
          <w:sz w:val="28"/>
          <w:szCs w:val="28"/>
        </w:rPr>
        <w:t>____________</w:t>
      </w:r>
      <w:r w:rsidRPr="009542CA">
        <w:rPr>
          <w:rFonts w:eastAsia="Times New Roman"/>
          <w:bCs/>
          <w:color w:val="000000" w:themeColor="text1"/>
          <w:sz w:val="28"/>
          <w:szCs w:val="28"/>
        </w:rPr>
        <w:t xml:space="preserve"> № </w:t>
      </w:r>
      <w:r w:rsidR="009542CA">
        <w:rPr>
          <w:rFonts w:eastAsia="Times New Roman"/>
          <w:bCs/>
          <w:color w:val="000000" w:themeColor="text1"/>
          <w:sz w:val="28"/>
          <w:szCs w:val="28"/>
        </w:rPr>
        <w:t>_______</w:t>
      </w:r>
    </w:p>
    <w:p w:rsidR="006A26F8" w:rsidRPr="009542CA" w:rsidRDefault="006A26F8" w:rsidP="006A26F8">
      <w:pPr>
        <w:shd w:val="clear" w:color="auto" w:fill="FFFFFF" w:themeFill="background1"/>
        <w:ind w:left="5103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6A26F8" w:rsidRPr="009542CA" w:rsidRDefault="006A26F8" w:rsidP="006A26F8">
      <w:pPr>
        <w:shd w:val="clear" w:color="auto" w:fill="FFFFFF" w:themeFill="background1"/>
        <w:spacing w:line="264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9542CA">
        <w:rPr>
          <w:rFonts w:eastAsia="Times New Roman"/>
          <w:b/>
          <w:bCs/>
          <w:color w:val="000000" w:themeColor="text1"/>
          <w:sz w:val="28"/>
          <w:szCs w:val="28"/>
        </w:rPr>
        <w:t>ПОРЯДОК</w:t>
      </w:r>
    </w:p>
    <w:p w:rsidR="006A26F8" w:rsidRPr="009542CA" w:rsidRDefault="006A26F8" w:rsidP="006A26F8">
      <w:pPr>
        <w:shd w:val="clear" w:color="auto" w:fill="FFFFFF" w:themeFill="background1"/>
        <w:spacing w:line="264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9542CA">
        <w:rPr>
          <w:rFonts w:eastAsia="Times New Roman"/>
          <w:b/>
          <w:bCs/>
          <w:color w:val="000000" w:themeColor="text1"/>
          <w:sz w:val="28"/>
          <w:szCs w:val="28"/>
        </w:rPr>
        <w:t>сжигания сухой травянистой, кустарниковой растительности и порубочных остатков на территории населенных пунктов Новотаманского сельского поселения Темрюкского района.</w:t>
      </w:r>
    </w:p>
    <w:p w:rsidR="006A26F8" w:rsidRPr="009542CA" w:rsidRDefault="006A26F8" w:rsidP="006A26F8">
      <w:pPr>
        <w:shd w:val="clear" w:color="auto" w:fill="FFFFFF" w:themeFill="background1"/>
        <w:spacing w:line="264" w:lineRule="auto"/>
        <w:contextualSpacing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6A26F8" w:rsidRPr="009542CA" w:rsidRDefault="006A26F8" w:rsidP="006A26F8">
      <w:pPr>
        <w:pStyle w:val="ae"/>
        <w:spacing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2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1. </w:t>
      </w:r>
      <w:r w:rsidRPr="00954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Настоящий порядок устанавливает обязательные требования пожарной безопасности к использованию открытого огня и разведению костров на землях населенных пунктов (далее - использование открытого огня)</w:t>
      </w:r>
      <w:r w:rsidRPr="0095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2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Новотаманского</w:t>
      </w:r>
      <w:proofErr w:type="spellEnd"/>
      <w:r w:rsidRPr="009542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Темрюкского района</w:t>
      </w:r>
      <w:r w:rsidRPr="00954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6F8" w:rsidRPr="009542CA" w:rsidRDefault="006A26F8" w:rsidP="006A26F8">
      <w:pPr>
        <w:pStyle w:val="ae"/>
        <w:spacing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2CA">
        <w:rPr>
          <w:rFonts w:ascii="Times New Roman" w:hAnsi="Times New Roman" w:cs="Times New Roman"/>
          <w:color w:val="000000" w:themeColor="text1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0" w:name="sub_14021"/>
      <w:proofErr w:type="gramStart"/>
      <w:r w:rsidRPr="009542CA">
        <w:rPr>
          <w:color w:val="000000" w:themeColor="text1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9542CA">
        <w:rPr>
          <w:color w:val="000000" w:themeColor="text1"/>
          <w:sz w:val="28"/>
          <w:szCs w:val="28"/>
        </w:rPr>
        <w:t xml:space="preserve"> более 1 куб. метра;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" w:name="sub_14022"/>
      <w:bookmarkEnd w:id="0"/>
      <w:r w:rsidRPr="009542CA">
        <w:rPr>
          <w:color w:val="000000" w:themeColor="text1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скирды).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2" w:name="sub_14023"/>
      <w:bookmarkEnd w:id="1"/>
      <w:r w:rsidRPr="009542CA">
        <w:rPr>
          <w:color w:val="000000" w:themeColor="text1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3" w:name="sub_14024"/>
      <w:bookmarkEnd w:id="2"/>
      <w:r w:rsidRPr="009542CA">
        <w:rPr>
          <w:color w:val="000000" w:themeColor="text1"/>
          <w:sz w:val="28"/>
          <w:szCs w:val="28"/>
        </w:rPr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 </w:t>
      </w:r>
      <w:r w:rsidRPr="009542CA">
        <w:rPr>
          <w:rFonts w:eastAsia="Times New Roman"/>
          <w:bCs/>
          <w:color w:val="000000" w:themeColor="text1"/>
          <w:sz w:val="28"/>
          <w:szCs w:val="28"/>
        </w:rPr>
        <w:t>(огнетушитель,</w:t>
      </w:r>
      <w:r w:rsidRPr="009542CA">
        <w:rPr>
          <w:color w:val="000000" w:themeColor="text1"/>
          <w:sz w:val="28"/>
          <w:szCs w:val="28"/>
          <w:shd w:val="clear" w:color="auto" w:fill="FFFFFF"/>
        </w:rPr>
        <w:t xml:space="preserve"> ведро, лопата, ёмкость с водой)</w:t>
      </w:r>
      <w:r w:rsidRPr="009542CA">
        <w:rPr>
          <w:color w:val="000000" w:themeColor="text1"/>
          <w:sz w:val="28"/>
          <w:szCs w:val="28"/>
        </w:rPr>
        <w:t>, а также мобильным средством связи для вызова подразделения пожарной охраны.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4" w:name="sub_14003"/>
      <w:bookmarkEnd w:id="3"/>
      <w:r w:rsidRPr="009542CA">
        <w:rPr>
          <w:color w:val="000000" w:themeColor="text1"/>
          <w:sz w:val="28"/>
          <w:szCs w:val="28"/>
        </w:rPr>
        <w:t xml:space="preserve">3. 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</w:t>
      </w:r>
      <w:r w:rsidRPr="009542CA">
        <w:rPr>
          <w:color w:val="000000" w:themeColor="text1"/>
          <w:sz w:val="28"/>
          <w:szCs w:val="28"/>
        </w:rPr>
        <w:lastRenderedPageBreak/>
        <w:t>горения, минимально допустимые расстояния, могут быть уменьшены вдвое. При этом устройство противопожарной минерализованной полосы не требуется.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5" w:name="sub_14004"/>
      <w:bookmarkEnd w:id="4"/>
      <w:r w:rsidRPr="009542CA">
        <w:rPr>
          <w:color w:val="000000" w:themeColor="text1"/>
          <w:sz w:val="28"/>
          <w:szCs w:val="28"/>
        </w:rPr>
        <w:t>4. 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6" w:name="sub_14005"/>
      <w:bookmarkEnd w:id="5"/>
      <w:r w:rsidRPr="009542CA">
        <w:rPr>
          <w:color w:val="000000" w:themeColor="text1"/>
          <w:sz w:val="28"/>
          <w:szCs w:val="28"/>
        </w:rPr>
        <w:t>5. 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 до 2 метров.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7" w:name="sub_14008"/>
      <w:bookmarkEnd w:id="6"/>
      <w:r w:rsidRPr="009542CA">
        <w:rPr>
          <w:color w:val="000000" w:themeColor="text1"/>
          <w:sz w:val="28"/>
          <w:szCs w:val="28"/>
        </w:rPr>
        <w:t>6.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8" w:name="sub_14009"/>
      <w:bookmarkEnd w:id="7"/>
      <w:r w:rsidRPr="009542CA">
        <w:rPr>
          <w:color w:val="000000" w:themeColor="text1"/>
          <w:sz w:val="28"/>
          <w:szCs w:val="28"/>
        </w:rPr>
        <w:t>7. Использование открытого огня запрещается:</w:t>
      </w:r>
    </w:p>
    <w:bookmarkEnd w:id="8"/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а) на торфяных почвах;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9" w:name="sub_140093"/>
      <w:r w:rsidRPr="009542CA">
        <w:rPr>
          <w:color w:val="000000" w:themeColor="text1"/>
          <w:sz w:val="28"/>
          <w:szCs w:val="28"/>
        </w:rPr>
        <w:t>б) при установлении на соответствующей территории особого противопожарного режима;</w:t>
      </w:r>
    </w:p>
    <w:bookmarkEnd w:id="9"/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в) 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г) под кронами деревьев хвойных пород;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д) 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е) 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при скорости ветра, превышающей значение 10 метров в секунду.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0" w:name="sub_14010"/>
      <w:r w:rsidRPr="009542CA">
        <w:rPr>
          <w:color w:val="000000" w:themeColor="text1"/>
          <w:sz w:val="28"/>
          <w:szCs w:val="28"/>
        </w:rPr>
        <w:t>8. В процессе использования открытого огня запрещается:</w:t>
      </w:r>
    </w:p>
    <w:bookmarkEnd w:id="10"/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а) 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б) оставлять место очага горения без присмотра до полного прекращения горения (тления);</w:t>
      </w:r>
    </w:p>
    <w:p w:rsidR="006A26F8" w:rsidRPr="009542CA" w:rsidRDefault="006A26F8" w:rsidP="006A26F8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lastRenderedPageBreak/>
        <w:t>в) располагать легковоспламеняющиеся и горючие жидкости, а также горючие материалы вблизи очага горения.</w:t>
      </w:r>
    </w:p>
    <w:p w:rsidR="006A26F8" w:rsidRPr="009542CA" w:rsidRDefault="006A26F8" w:rsidP="006A26F8">
      <w:pPr>
        <w:ind w:firstLine="567"/>
        <w:jc w:val="both"/>
        <w:rPr>
          <w:color w:val="000000" w:themeColor="text1"/>
          <w:sz w:val="28"/>
          <w:szCs w:val="28"/>
        </w:rPr>
      </w:pPr>
      <w:bookmarkStart w:id="11" w:name="sub_14011"/>
      <w:r w:rsidRPr="009542CA">
        <w:rPr>
          <w:color w:val="000000" w:themeColor="text1"/>
          <w:sz w:val="28"/>
          <w:szCs w:val="28"/>
        </w:rPr>
        <w:t>9.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A26F8" w:rsidRPr="009542CA" w:rsidRDefault="006A26F8" w:rsidP="006A26F8">
      <w:pPr>
        <w:ind w:firstLine="567"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10. Несоблюдение данного порядка влечет за собой административную ответственность.</w:t>
      </w:r>
    </w:p>
    <w:bookmarkEnd w:id="11"/>
    <w:p w:rsidR="006A26F8" w:rsidRPr="009542CA" w:rsidRDefault="006A26F8" w:rsidP="006A26F8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A26F8" w:rsidRPr="009542CA" w:rsidRDefault="006A26F8" w:rsidP="006A26F8">
      <w:pPr>
        <w:shd w:val="clear" w:color="auto" w:fill="FFFFFF" w:themeFill="background1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A26F8" w:rsidRPr="009542CA" w:rsidRDefault="006A26F8" w:rsidP="006A26F8">
      <w:pPr>
        <w:shd w:val="clear" w:color="auto" w:fill="FFFFFF" w:themeFill="background1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A26F8" w:rsidRPr="009542CA" w:rsidRDefault="006A26F8" w:rsidP="006A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60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Заместитель директора</w:t>
      </w:r>
    </w:p>
    <w:p w:rsidR="006A26F8" w:rsidRPr="009542CA" w:rsidRDefault="006A26F8" w:rsidP="006A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60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542CA">
        <w:rPr>
          <w:color w:val="000000" w:themeColor="text1"/>
          <w:sz w:val="28"/>
          <w:szCs w:val="28"/>
        </w:rPr>
        <w:t>МКУ «Новотаманская ПЭС»</w:t>
      </w:r>
      <w:r w:rsidRPr="009542CA">
        <w:rPr>
          <w:color w:val="000000" w:themeColor="text1"/>
          <w:sz w:val="28"/>
          <w:szCs w:val="28"/>
        </w:rPr>
        <w:tab/>
      </w:r>
      <w:r w:rsidR="009542CA">
        <w:rPr>
          <w:color w:val="000000" w:themeColor="text1"/>
          <w:sz w:val="28"/>
          <w:szCs w:val="28"/>
        </w:rPr>
        <w:t xml:space="preserve">                                              </w:t>
      </w:r>
      <w:r w:rsidRPr="009542CA">
        <w:rPr>
          <w:color w:val="000000" w:themeColor="text1"/>
          <w:sz w:val="28"/>
          <w:szCs w:val="28"/>
        </w:rPr>
        <w:t>О</w:t>
      </w:r>
      <w:bookmarkStart w:id="12" w:name="_GoBack"/>
      <w:bookmarkEnd w:id="12"/>
      <w:r w:rsidRPr="009542CA">
        <w:rPr>
          <w:color w:val="000000" w:themeColor="text1"/>
          <w:sz w:val="28"/>
          <w:szCs w:val="28"/>
        </w:rPr>
        <w:t>.А. Безниско</w:t>
      </w:r>
    </w:p>
    <w:p w:rsidR="006A26F8" w:rsidRPr="009542CA" w:rsidRDefault="006A26F8" w:rsidP="006A26F8">
      <w:pPr>
        <w:rPr>
          <w:color w:val="000000" w:themeColor="text1"/>
          <w:sz w:val="28"/>
          <w:szCs w:val="28"/>
        </w:rPr>
      </w:pPr>
    </w:p>
    <w:p w:rsidR="006A26F8" w:rsidRPr="009542CA" w:rsidRDefault="006A26F8" w:rsidP="006A26F8">
      <w:pPr>
        <w:ind w:firstLine="567"/>
        <w:jc w:val="both"/>
        <w:rPr>
          <w:sz w:val="28"/>
          <w:szCs w:val="28"/>
        </w:rPr>
      </w:pPr>
    </w:p>
    <w:p w:rsidR="000120E2" w:rsidRPr="009542CA" w:rsidRDefault="000120E2" w:rsidP="006A26F8">
      <w:pPr>
        <w:shd w:val="clear" w:color="auto" w:fill="FFFFFF" w:themeFill="background1"/>
        <w:ind w:firstLine="567"/>
        <w:rPr>
          <w:rFonts w:eastAsia="Times New Roman"/>
          <w:b/>
          <w:bCs/>
          <w:color w:val="292924"/>
          <w:sz w:val="28"/>
          <w:szCs w:val="28"/>
        </w:rPr>
      </w:pPr>
      <w:r w:rsidRPr="009542CA">
        <w:rPr>
          <w:rFonts w:eastAsia="Times New Roman"/>
          <w:b/>
          <w:bCs/>
          <w:color w:val="292924"/>
          <w:sz w:val="28"/>
          <w:szCs w:val="28"/>
        </w:rPr>
        <w:t> </w:t>
      </w:r>
    </w:p>
    <w:sectPr w:rsidR="000120E2" w:rsidRPr="009542CA" w:rsidSect="008350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FC" w:rsidRDefault="002D71FC" w:rsidP="009265C4">
      <w:r>
        <w:separator/>
      </w:r>
    </w:p>
  </w:endnote>
  <w:endnote w:type="continuationSeparator" w:id="0">
    <w:p w:rsidR="002D71FC" w:rsidRDefault="002D71FC" w:rsidP="0092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FC" w:rsidRDefault="002D71FC" w:rsidP="009265C4">
      <w:r>
        <w:separator/>
      </w:r>
    </w:p>
  </w:footnote>
  <w:footnote w:type="continuationSeparator" w:id="0">
    <w:p w:rsidR="002D71FC" w:rsidRDefault="002D71FC" w:rsidP="0092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68" w:rsidRDefault="00FA0B68">
    <w:pPr>
      <w:pStyle w:val="a8"/>
      <w:jc w:val="center"/>
    </w:pPr>
  </w:p>
  <w:p w:rsidR="00FA0B68" w:rsidRDefault="00FA0B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A8"/>
    <w:multiLevelType w:val="hybridMultilevel"/>
    <w:tmpl w:val="9B52152C"/>
    <w:lvl w:ilvl="0" w:tplc="CDB2C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32A5"/>
    <w:multiLevelType w:val="hybridMultilevel"/>
    <w:tmpl w:val="340C3624"/>
    <w:lvl w:ilvl="0" w:tplc="CDB2C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44B66"/>
    <w:multiLevelType w:val="multilevel"/>
    <w:tmpl w:val="BC5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747"/>
    <w:rsid w:val="000120E2"/>
    <w:rsid w:val="00015DDE"/>
    <w:rsid w:val="00016B66"/>
    <w:rsid w:val="00033603"/>
    <w:rsid w:val="000552AE"/>
    <w:rsid w:val="000C5654"/>
    <w:rsid w:val="000F551B"/>
    <w:rsid w:val="00130FFD"/>
    <w:rsid w:val="00157440"/>
    <w:rsid w:val="00187AC3"/>
    <w:rsid w:val="001A5BFF"/>
    <w:rsid w:val="001B7641"/>
    <w:rsid w:val="00220F81"/>
    <w:rsid w:val="002231E5"/>
    <w:rsid w:val="00235A45"/>
    <w:rsid w:val="00246020"/>
    <w:rsid w:val="002530D3"/>
    <w:rsid w:val="0025680D"/>
    <w:rsid w:val="00260904"/>
    <w:rsid w:val="002D71FC"/>
    <w:rsid w:val="002F23F1"/>
    <w:rsid w:val="00375D37"/>
    <w:rsid w:val="003976E7"/>
    <w:rsid w:val="003A24DB"/>
    <w:rsid w:val="003A63C6"/>
    <w:rsid w:val="003E6904"/>
    <w:rsid w:val="003E6FE7"/>
    <w:rsid w:val="004167A6"/>
    <w:rsid w:val="00434934"/>
    <w:rsid w:val="00472BEE"/>
    <w:rsid w:val="0048305B"/>
    <w:rsid w:val="004A788C"/>
    <w:rsid w:val="004B6952"/>
    <w:rsid w:val="0052705E"/>
    <w:rsid w:val="005A39EE"/>
    <w:rsid w:val="005A6D1E"/>
    <w:rsid w:val="005D7D84"/>
    <w:rsid w:val="0060040B"/>
    <w:rsid w:val="00635318"/>
    <w:rsid w:val="00637B92"/>
    <w:rsid w:val="00661FE7"/>
    <w:rsid w:val="00662E77"/>
    <w:rsid w:val="006665EA"/>
    <w:rsid w:val="00681A87"/>
    <w:rsid w:val="006A26F8"/>
    <w:rsid w:val="00754E16"/>
    <w:rsid w:val="00763F28"/>
    <w:rsid w:val="00765F52"/>
    <w:rsid w:val="00766A07"/>
    <w:rsid w:val="0077542A"/>
    <w:rsid w:val="00783E5A"/>
    <w:rsid w:val="007850CE"/>
    <w:rsid w:val="00794895"/>
    <w:rsid w:val="007D2DB0"/>
    <w:rsid w:val="00812E3E"/>
    <w:rsid w:val="00835029"/>
    <w:rsid w:val="00846DFE"/>
    <w:rsid w:val="00883D11"/>
    <w:rsid w:val="008B2C1D"/>
    <w:rsid w:val="008C7DC6"/>
    <w:rsid w:val="008E00E7"/>
    <w:rsid w:val="009032A0"/>
    <w:rsid w:val="00917347"/>
    <w:rsid w:val="009265C4"/>
    <w:rsid w:val="00940F4F"/>
    <w:rsid w:val="009542CA"/>
    <w:rsid w:val="00965F16"/>
    <w:rsid w:val="00980B08"/>
    <w:rsid w:val="009F1E92"/>
    <w:rsid w:val="00A11D7E"/>
    <w:rsid w:val="00A26028"/>
    <w:rsid w:val="00A67989"/>
    <w:rsid w:val="00A92464"/>
    <w:rsid w:val="00AA5DD0"/>
    <w:rsid w:val="00AB566C"/>
    <w:rsid w:val="00AD0586"/>
    <w:rsid w:val="00AF0321"/>
    <w:rsid w:val="00AF4611"/>
    <w:rsid w:val="00B36E5D"/>
    <w:rsid w:val="00B655BD"/>
    <w:rsid w:val="00B809F0"/>
    <w:rsid w:val="00BA0932"/>
    <w:rsid w:val="00BB1306"/>
    <w:rsid w:val="00C234C0"/>
    <w:rsid w:val="00C32EEB"/>
    <w:rsid w:val="00C35747"/>
    <w:rsid w:val="00C472CB"/>
    <w:rsid w:val="00C51761"/>
    <w:rsid w:val="00CA4311"/>
    <w:rsid w:val="00D03907"/>
    <w:rsid w:val="00D05858"/>
    <w:rsid w:val="00D109B5"/>
    <w:rsid w:val="00D2488A"/>
    <w:rsid w:val="00D2707E"/>
    <w:rsid w:val="00D80003"/>
    <w:rsid w:val="00DA0EE6"/>
    <w:rsid w:val="00DA74CC"/>
    <w:rsid w:val="00DD54AA"/>
    <w:rsid w:val="00E02A5D"/>
    <w:rsid w:val="00E1713E"/>
    <w:rsid w:val="00E17541"/>
    <w:rsid w:val="00E67258"/>
    <w:rsid w:val="00F00B25"/>
    <w:rsid w:val="00F021D2"/>
    <w:rsid w:val="00FA0B68"/>
    <w:rsid w:val="00FB44A0"/>
    <w:rsid w:val="00FB5B57"/>
    <w:rsid w:val="00FD7601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747"/>
    <w:rPr>
      <w:rFonts w:eastAsia="Calibri"/>
      <w:noProof/>
    </w:rPr>
  </w:style>
  <w:style w:type="paragraph" w:styleId="1">
    <w:name w:val="heading 1"/>
    <w:basedOn w:val="a"/>
    <w:link w:val="10"/>
    <w:uiPriority w:val="9"/>
    <w:qFormat/>
    <w:rsid w:val="00D2488A"/>
    <w:pPr>
      <w:spacing w:before="100" w:beforeAutospacing="1" w:after="100" w:afterAutospacing="1"/>
      <w:outlineLvl w:val="0"/>
    </w:pPr>
    <w:rPr>
      <w:rFonts w:eastAsia="Times New Roman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C35747"/>
    <w:rPr>
      <w:rFonts w:ascii="Courier New" w:eastAsia="Calibri" w:hAnsi="Courier New" w:cs="Courier New"/>
      <w:noProof/>
      <w:sz w:val="26"/>
      <w:szCs w:val="26"/>
      <w:lang w:val="ru-RU" w:eastAsia="ru-RU" w:bidi="ar-SA"/>
    </w:rPr>
  </w:style>
  <w:style w:type="paragraph" w:styleId="a4">
    <w:name w:val="Body Text Indent"/>
    <w:basedOn w:val="a"/>
    <w:link w:val="a3"/>
    <w:rsid w:val="00C35747"/>
    <w:pPr>
      <w:ind w:firstLine="709"/>
      <w:jc w:val="both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C3574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C35747"/>
    <w:pPr>
      <w:ind w:left="720"/>
    </w:pPr>
    <w:rPr>
      <w:noProof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246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6020"/>
    <w:rPr>
      <w:rFonts w:ascii="Tahoma" w:eastAsia="Calibri" w:hAnsi="Tahoma" w:cs="Tahoma"/>
      <w:noProof/>
      <w:sz w:val="16"/>
      <w:szCs w:val="16"/>
    </w:rPr>
  </w:style>
  <w:style w:type="paragraph" w:styleId="a7">
    <w:name w:val="List Paragraph"/>
    <w:basedOn w:val="a"/>
    <w:uiPriority w:val="34"/>
    <w:qFormat/>
    <w:rsid w:val="00235A45"/>
    <w:pPr>
      <w:ind w:left="720"/>
      <w:contextualSpacing/>
    </w:pPr>
  </w:style>
  <w:style w:type="paragraph" w:styleId="a8">
    <w:name w:val="header"/>
    <w:basedOn w:val="a"/>
    <w:link w:val="a9"/>
    <w:uiPriority w:val="99"/>
    <w:rsid w:val="009265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65C4"/>
    <w:rPr>
      <w:rFonts w:eastAsia="Calibri"/>
      <w:noProof/>
    </w:rPr>
  </w:style>
  <w:style w:type="paragraph" w:styleId="aa">
    <w:name w:val="footer"/>
    <w:basedOn w:val="a"/>
    <w:link w:val="ab"/>
    <w:rsid w:val="00926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265C4"/>
    <w:rPr>
      <w:rFonts w:eastAsia="Calibri"/>
      <w:noProof/>
    </w:rPr>
  </w:style>
  <w:style w:type="character" w:customStyle="1" w:styleId="10">
    <w:name w:val="Заголовок 1 Знак"/>
    <w:basedOn w:val="a0"/>
    <w:link w:val="1"/>
    <w:uiPriority w:val="9"/>
    <w:rsid w:val="00D2488A"/>
    <w:rPr>
      <w:b/>
      <w:bCs/>
      <w:kern w:val="36"/>
      <w:sz w:val="48"/>
      <w:szCs w:val="48"/>
    </w:rPr>
  </w:style>
  <w:style w:type="paragraph" w:styleId="ac">
    <w:name w:val="Subtitle"/>
    <w:basedOn w:val="a"/>
    <w:link w:val="ad"/>
    <w:qFormat/>
    <w:rsid w:val="00CA4311"/>
    <w:rPr>
      <w:rFonts w:eastAsia="Times New Roman"/>
      <w:noProof w:val="0"/>
      <w:sz w:val="28"/>
      <w:szCs w:val="24"/>
    </w:rPr>
  </w:style>
  <w:style w:type="character" w:customStyle="1" w:styleId="ad">
    <w:name w:val="Подзаголовок Знак"/>
    <w:basedOn w:val="a0"/>
    <w:link w:val="ac"/>
    <w:rsid w:val="00CA4311"/>
    <w:rPr>
      <w:sz w:val="28"/>
      <w:szCs w:val="24"/>
    </w:rPr>
  </w:style>
  <w:style w:type="paragraph" w:styleId="ae">
    <w:name w:val="No Spacing"/>
    <w:uiPriority w:val="1"/>
    <w:qFormat/>
    <w:rsid w:val="006A26F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83CC-4D31-4BBB-88A4-63163DFF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Windows</cp:lastModifiedBy>
  <cp:revision>38</cp:revision>
  <cp:lastPrinted>2023-04-28T08:33:00Z</cp:lastPrinted>
  <dcterms:created xsi:type="dcterms:W3CDTF">2019-07-16T12:53:00Z</dcterms:created>
  <dcterms:modified xsi:type="dcterms:W3CDTF">2023-06-20T11:10:00Z</dcterms:modified>
</cp:coreProperties>
</file>