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2C" w:rsidRDefault="008C7B2C" w:rsidP="00DC21F3">
      <w:pPr>
        <w:pStyle w:val="Subtitle"/>
        <w:jc w:val="center"/>
        <w:rPr>
          <w:noProof/>
          <w:szCs w:val="28"/>
        </w:rPr>
      </w:pPr>
    </w:p>
    <w:p w:rsidR="008C7B2C" w:rsidRDefault="008C7B2C" w:rsidP="00DC21F3">
      <w:pPr>
        <w:pStyle w:val="Subtitle"/>
        <w:jc w:val="center"/>
        <w:rPr>
          <w:b/>
          <w:bCs/>
          <w:szCs w:val="28"/>
        </w:rPr>
      </w:pPr>
      <w:r w:rsidRPr="000C55A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3.25pt;visibility:visible">
            <v:imagedata r:id="rId5" o:title=""/>
          </v:shape>
        </w:pict>
      </w:r>
    </w:p>
    <w:p w:rsidR="008C7B2C" w:rsidRPr="009C1E94" w:rsidRDefault="008C7B2C" w:rsidP="00DC21F3">
      <w:pPr>
        <w:jc w:val="center"/>
        <w:rPr>
          <w:b/>
          <w:bCs/>
          <w:sz w:val="28"/>
          <w:szCs w:val="28"/>
        </w:rPr>
      </w:pPr>
      <w:r w:rsidRPr="009C1E94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C7B2C" w:rsidRPr="007F5393" w:rsidRDefault="008C7B2C" w:rsidP="00DC21F3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 w:rsidRPr="009C1E94">
        <w:rPr>
          <w:b/>
          <w:bCs/>
          <w:szCs w:val="28"/>
        </w:rPr>
        <w:t>ПОСТАНОВЛЕНИЕ</w:t>
      </w:r>
    </w:p>
    <w:p w:rsidR="008C7B2C" w:rsidRPr="009C1E94" w:rsidRDefault="008C7B2C" w:rsidP="00DC21F3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7F5393">
        <w:rPr>
          <w:b/>
          <w:szCs w:val="28"/>
        </w:rPr>
        <w:tab/>
      </w:r>
      <w:r w:rsidRPr="00FE186B">
        <w:rPr>
          <w:sz w:val="28"/>
          <w:szCs w:val="28"/>
        </w:rPr>
        <w:t>о</w:t>
      </w:r>
      <w:r w:rsidRPr="009C1E94">
        <w:rPr>
          <w:sz w:val="28"/>
          <w:szCs w:val="28"/>
        </w:rPr>
        <w:t>т_</w:t>
      </w:r>
      <w:r>
        <w:rPr>
          <w:sz w:val="28"/>
          <w:szCs w:val="28"/>
        </w:rPr>
        <w:t>_______</w:t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  <w:t xml:space="preserve">               </w:t>
      </w:r>
      <w:r w:rsidRPr="009C1E94">
        <w:rPr>
          <w:sz w:val="28"/>
          <w:szCs w:val="28"/>
        </w:rPr>
        <w:tab/>
        <w:t xml:space="preserve"> </w:t>
      </w:r>
      <w:r w:rsidRPr="009C1E94">
        <w:rPr>
          <w:sz w:val="28"/>
          <w:szCs w:val="28"/>
        </w:rPr>
        <w:tab/>
        <w:t xml:space="preserve">  </w:t>
      </w:r>
      <w:r w:rsidRPr="009C1E9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</w:t>
      </w:r>
      <w:r w:rsidRPr="009C1E94"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___</w:t>
      </w:r>
    </w:p>
    <w:p w:rsidR="008C7B2C" w:rsidRPr="007F5393" w:rsidRDefault="008C7B2C" w:rsidP="00DC21F3">
      <w:pPr>
        <w:jc w:val="center"/>
        <w:rPr>
          <w:b/>
        </w:rPr>
      </w:pPr>
      <w:r w:rsidRPr="007F5393">
        <w:t>пос.Таманский</w:t>
      </w:r>
    </w:p>
    <w:p w:rsidR="008C7B2C" w:rsidRPr="007E3CBF" w:rsidRDefault="008C7B2C" w:rsidP="00DC21F3">
      <w:pPr>
        <w:jc w:val="center"/>
        <w:rPr>
          <w:b/>
          <w:sz w:val="16"/>
          <w:szCs w:val="16"/>
        </w:rPr>
      </w:pPr>
    </w:p>
    <w:p w:rsidR="008C7B2C" w:rsidRDefault="008C7B2C">
      <w:pPr>
        <w:jc w:val="center"/>
        <w:rPr>
          <w:b/>
          <w:bCs/>
          <w:sz w:val="28"/>
        </w:rPr>
      </w:pPr>
    </w:p>
    <w:p w:rsidR="008C7B2C" w:rsidRDefault="008C7B2C">
      <w:pPr>
        <w:jc w:val="center"/>
        <w:rPr>
          <w:b/>
          <w:bCs/>
          <w:sz w:val="28"/>
        </w:rPr>
      </w:pPr>
    </w:p>
    <w:p w:rsidR="008C7B2C" w:rsidRPr="00B04E01" w:rsidRDefault="008C7B2C">
      <w:pPr>
        <w:jc w:val="center"/>
        <w:rPr>
          <w:sz w:val="16"/>
          <w:szCs w:val="16"/>
        </w:rPr>
      </w:pPr>
    </w:p>
    <w:p w:rsidR="008C7B2C" w:rsidRDefault="008C7B2C" w:rsidP="00B72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 «О подготовке </w:t>
      </w:r>
      <w:r w:rsidRPr="003C6DB3">
        <w:rPr>
          <w:b/>
          <w:sz w:val="28"/>
          <w:szCs w:val="28"/>
        </w:rPr>
        <w:t>землеустроительной документации</w:t>
      </w:r>
    </w:p>
    <w:p w:rsidR="008C7B2C" w:rsidRDefault="008C7B2C" w:rsidP="00B72D3C">
      <w:pPr>
        <w:jc w:val="center"/>
        <w:rPr>
          <w:b/>
          <w:sz w:val="28"/>
          <w:szCs w:val="28"/>
        </w:rPr>
      </w:pPr>
      <w:r w:rsidRPr="003C6DB3">
        <w:rPr>
          <w:b/>
          <w:sz w:val="28"/>
          <w:szCs w:val="28"/>
        </w:rPr>
        <w:t>на территории Новотаманского сельского поселения</w:t>
      </w:r>
    </w:p>
    <w:p w:rsidR="008C7B2C" w:rsidRPr="00EA1EB4" w:rsidRDefault="008C7B2C" w:rsidP="00B72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 на 2017</w:t>
      </w:r>
      <w:r w:rsidRPr="003D703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8C7B2C" w:rsidRDefault="008C7B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B2C" w:rsidRDefault="008C7B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B2C" w:rsidRDefault="008C7B2C" w:rsidP="00B04E0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 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8C7B2C" w:rsidRPr="00DC21F3" w:rsidRDefault="008C7B2C" w:rsidP="00DC21F3">
      <w:pPr>
        <w:jc w:val="both"/>
        <w:rPr>
          <w:rStyle w:val="Strong"/>
          <w:b w:val="0"/>
          <w:color w:val="000000"/>
          <w:sz w:val="28"/>
          <w:szCs w:val="28"/>
        </w:rPr>
      </w:pPr>
      <w:r>
        <w:t xml:space="preserve">         </w:t>
      </w:r>
      <w:r w:rsidRPr="00DC21F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C21F3">
        <w:rPr>
          <w:sz w:val="28"/>
          <w:szCs w:val="28"/>
        </w:rPr>
        <w:t>Утвердить муниципальную программу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(приложение).</w:t>
      </w:r>
    </w:p>
    <w:p w:rsidR="008C7B2C" w:rsidRPr="00871CAA" w:rsidRDefault="008C7B2C" w:rsidP="00DC21F3">
      <w:pPr>
        <w:ind w:firstLine="567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отдела имущественных и земельных отношений              А.И. Иштокину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8C7B2C" w:rsidRPr="00871CAA" w:rsidRDefault="008C7B2C" w:rsidP="00DC21F3">
      <w:pPr>
        <w:ind w:firstLine="567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постановления </w:t>
      </w:r>
      <w:r>
        <w:rPr>
          <w:sz w:val="28"/>
          <w:szCs w:val="28"/>
        </w:rPr>
        <w:t>«</w:t>
      </w:r>
      <w:r w:rsidRPr="00DC21F3">
        <w:rPr>
          <w:rStyle w:val="Strong"/>
          <w:b w:val="0"/>
          <w:color w:val="000000"/>
          <w:sz w:val="28"/>
          <w:szCs w:val="28"/>
        </w:rPr>
        <w:t>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8C7B2C" w:rsidRDefault="008C7B2C" w:rsidP="00DC21F3">
      <w:pPr>
        <w:jc w:val="both"/>
        <w:rPr>
          <w:sz w:val="28"/>
          <w:szCs w:val="28"/>
        </w:rPr>
      </w:pPr>
      <w:r>
        <w:t xml:space="preserve">     </w:t>
      </w:r>
      <w:r w:rsidRPr="00F51CA5">
        <w:rPr>
          <w:sz w:val="28"/>
          <w:szCs w:val="28"/>
        </w:rPr>
        <w:t xml:space="preserve">  4. Постановление вступает в силу на следующий день после его официального опубликования.</w:t>
      </w:r>
    </w:p>
    <w:p w:rsidR="008C7B2C" w:rsidRDefault="008C7B2C" w:rsidP="00B04E01">
      <w:pPr>
        <w:ind w:firstLine="851"/>
        <w:jc w:val="both"/>
        <w:rPr>
          <w:sz w:val="28"/>
          <w:szCs w:val="28"/>
        </w:rPr>
      </w:pPr>
    </w:p>
    <w:p w:rsidR="008C7B2C" w:rsidRDefault="008C7B2C" w:rsidP="00B04E01">
      <w:pPr>
        <w:ind w:firstLine="851"/>
        <w:jc w:val="both"/>
        <w:rPr>
          <w:sz w:val="28"/>
          <w:szCs w:val="28"/>
        </w:rPr>
      </w:pPr>
    </w:p>
    <w:p w:rsidR="008C7B2C" w:rsidRDefault="008C7B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B2C" w:rsidRDefault="008C7B2C">
      <w:pPr>
        <w:rPr>
          <w:sz w:val="28"/>
          <w:szCs w:val="28"/>
        </w:rPr>
      </w:pPr>
    </w:p>
    <w:p w:rsidR="008C7B2C" w:rsidRDefault="008C7B2C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8C7B2C" w:rsidRDefault="008C7B2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C7B2C" w:rsidRDefault="008C7B2C" w:rsidP="003D703D">
      <w:pPr>
        <w:rPr>
          <w:sz w:val="28"/>
          <w:szCs w:val="28"/>
        </w:rPr>
      </w:pPr>
      <w:r w:rsidRPr="00C44E2D">
        <w:rPr>
          <w:sz w:val="28"/>
          <w:szCs w:val="28"/>
        </w:rPr>
        <w:t>Темрюкского района                                                                          В.В.Лаврентьев</w:t>
      </w:r>
    </w:p>
    <w:p w:rsidR="008C7B2C" w:rsidRDefault="008C7B2C" w:rsidP="003D703D">
      <w:pPr>
        <w:rPr>
          <w:sz w:val="28"/>
          <w:szCs w:val="28"/>
        </w:rPr>
      </w:pPr>
    </w:p>
    <w:p w:rsidR="008C7B2C" w:rsidRDefault="008C7B2C" w:rsidP="003D703D">
      <w:pPr>
        <w:rPr>
          <w:sz w:val="28"/>
          <w:szCs w:val="28"/>
        </w:rPr>
      </w:pPr>
    </w:p>
    <w:p w:rsidR="008C7B2C" w:rsidRDefault="008C7B2C" w:rsidP="003D703D">
      <w:pPr>
        <w:rPr>
          <w:sz w:val="28"/>
          <w:szCs w:val="28"/>
        </w:rPr>
      </w:pPr>
    </w:p>
    <w:p w:rsidR="008C7B2C" w:rsidRDefault="008C7B2C" w:rsidP="003D703D">
      <w:pPr>
        <w:rPr>
          <w:sz w:val="28"/>
          <w:szCs w:val="28"/>
        </w:rPr>
      </w:pPr>
    </w:p>
    <w:p w:rsidR="008C7B2C" w:rsidRDefault="008C7B2C" w:rsidP="003D703D">
      <w:pPr>
        <w:rPr>
          <w:sz w:val="28"/>
          <w:szCs w:val="28"/>
        </w:rPr>
      </w:pPr>
    </w:p>
    <w:p w:rsidR="008C7B2C" w:rsidRDefault="008C7B2C" w:rsidP="003D703D">
      <w:pPr>
        <w:rPr>
          <w:sz w:val="28"/>
          <w:szCs w:val="28"/>
        </w:rPr>
      </w:pPr>
    </w:p>
    <w:p w:rsidR="008C7B2C" w:rsidRDefault="008C7B2C" w:rsidP="00DC21F3">
      <w:pPr>
        <w:jc w:val="center"/>
        <w:rPr>
          <w:b/>
          <w:sz w:val="28"/>
          <w:szCs w:val="28"/>
        </w:rPr>
      </w:pPr>
    </w:p>
    <w:p w:rsidR="008C7B2C" w:rsidRPr="00D30663" w:rsidRDefault="008C7B2C" w:rsidP="00DC21F3">
      <w:pPr>
        <w:jc w:val="center"/>
        <w:rPr>
          <w:b/>
          <w:sz w:val="28"/>
          <w:szCs w:val="28"/>
        </w:rPr>
      </w:pPr>
      <w:r w:rsidRPr="00D30663">
        <w:rPr>
          <w:b/>
          <w:sz w:val="28"/>
          <w:szCs w:val="28"/>
        </w:rPr>
        <w:t>ЛИСТ СОГЛАСОВАНИЯ</w:t>
      </w:r>
    </w:p>
    <w:p w:rsidR="008C7B2C" w:rsidRPr="00D30663" w:rsidRDefault="008C7B2C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8C7B2C" w:rsidRPr="00D30663" w:rsidRDefault="008C7B2C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>от ________________№________</w:t>
      </w:r>
    </w:p>
    <w:p w:rsidR="008C7B2C" w:rsidRPr="00D30663" w:rsidRDefault="008C7B2C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>Об утверждении муниципальной программы 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</w:t>
      </w:r>
      <w:r>
        <w:rPr>
          <w:sz w:val="28"/>
          <w:szCs w:val="28"/>
        </w:rPr>
        <w:t>»</w:t>
      </w:r>
    </w:p>
    <w:p w:rsidR="008C7B2C" w:rsidRPr="00D30663" w:rsidRDefault="008C7B2C" w:rsidP="00DC21F3">
      <w:pPr>
        <w:jc w:val="center"/>
        <w:rPr>
          <w:sz w:val="28"/>
          <w:szCs w:val="28"/>
        </w:rPr>
      </w:pPr>
    </w:p>
    <w:p w:rsidR="008C7B2C" w:rsidRPr="00D30663" w:rsidRDefault="008C7B2C" w:rsidP="00DC21F3">
      <w:pPr>
        <w:jc w:val="center"/>
        <w:rPr>
          <w:sz w:val="28"/>
          <w:szCs w:val="28"/>
        </w:rPr>
      </w:pPr>
    </w:p>
    <w:p w:rsidR="008C7B2C" w:rsidRPr="00D30663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8C7B2C" w:rsidRDefault="008C7B2C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и 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>А.И. Иштокин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</w:p>
    <w:p w:rsidR="008C7B2C" w:rsidRPr="00D30663" w:rsidRDefault="008C7B2C" w:rsidP="00DC21F3">
      <w:pPr>
        <w:jc w:val="both"/>
        <w:rPr>
          <w:sz w:val="28"/>
          <w:szCs w:val="28"/>
        </w:rPr>
      </w:pPr>
    </w:p>
    <w:p w:rsidR="008C7B2C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Финансовым отделом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Начальник отдела</w:t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  <w:t xml:space="preserve">         Е.Н.Даева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</w:p>
    <w:p w:rsidR="008C7B2C" w:rsidRPr="00D30663" w:rsidRDefault="008C7B2C" w:rsidP="00DC21F3">
      <w:pPr>
        <w:jc w:val="both"/>
        <w:rPr>
          <w:sz w:val="28"/>
          <w:szCs w:val="28"/>
        </w:rPr>
      </w:pPr>
    </w:p>
    <w:p w:rsidR="008C7B2C" w:rsidRPr="00D30663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Заместитель главы</w:t>
      </w:r>
    </w:p>
    <w:p w:rsidR="008C7B2C" w:rsidRPr="00D30663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Новотаманского сельского</w:t>
      </w:r>
    </w:p>
    <w:p w:rsidR="008C7B2C" w:rsidRDefault="008C7B2C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поселения Темрюкского района</w:t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  <w:t xml:space="preserve">   Г.П.Шлахтер</w:t>
      </w:r>
    </w:p>
    <w:p w:rsidR="008C7B2C" w:rsidRDefault="008C7B2C" w:rsidP="00DC21F3">
      <w:pPr>
        <w:jc w:val="both"/>
        <w:rPr>
          <w:sz w:val="28"/>
          <w:szCs w:val="28"/>
        </w:rPr>
      </w:pPr>
    </w:p>
    <w:p w:rsidR="008C7B2C" w:rsidRPr="00D30663" w:rsidRDefault="008C7B2C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p w:rsidR="008C7B2C" w:rsidRPr="00C44E2D" w:rsidRDefault="008C7B2C" w:rsidP="003D703D">
      <w:pPr>
        <w:rPr>
          <w:sz w:val="28"/>
          <w:szCs w:val="28"/>
        </w:rPr>
      </w:pPr>
    </w:p>
    <w:sectPr w:rsidR="008C7B2C" w:rsidRPr="00C44E2D" w:rsidSect="00DC21F3"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474D9"/>
    <w:rsid w:val="000530B4"/>
    <w:rsid w:val="00072291"/>
    <w:rsid w:val="000A16E8"/>
    <w:rsid w:val="000A26AD"/>
    <w:rsid w:val="000C55A1"/>
    <w:rsid w:val="000D5969"/>
    <w:rsid w:val="000E6CEB"/>
    <w:rsid w:val="00120B51"/>
    <w:rsid w:val="00155420"/>
    <w:rsid w:val="00196608"/>
    <w:rsid w:val="001B1FE8"/>
    <w:rsid w:val="002A5579"/>
    <w:rsid w:val="002B7A1B"/>
    <w:rsid w:val="002E3AE6"/>
    <w:rsid w:val="003C6DB3"/>
    <w:rsid w:val="003D629F"/>
    <w:rsid w:val="003D703D"/>
    <w:rsid w:val="003F50C7"/>
    <w:rsid w:val="004723E8"/>
    <w:rsid w:val="004729A7"/>
    <w:rsid w:val="00582D9E"/>
    <w:rsid w:val="005A0A09"/>
    <w:rsid w:val="005A1B56"/>
    <w:rsid w:val="005F52EC"/>
    <w:rsid w:val="006773CB"/>
    <w:rsid w:val="006D180A"/>
    <w:rsid w:val="0075111C"/>
    <w:rsid w:val="00774B1B"/>
    <w:rsid w:val="00793964"/>
    <w:rsid w:val="00796CC6"/>
    <w:rsid w:val="007A7781"/>
    <w:rsid w:val="007E2430"/>
    <w:rsid w:val="007E3CBF"/>
    <w:rsid w:val="007F5393"/>
    <w:rsid w:val="00814E52"/>
    <w:rsid w:val="00815036"/>
    <w:rsid w:val="008711D3"/>
    <w:rsid w:val="00871CAA"/>
    <w:rsid w:val="00882913"/>
    <w:rsid w:val="008C7B2C"/>
    <w:rsid w:val="00931AD4"/>
    <w:rsid w:val="009533BD"/>
    <w:rsid w:val="009C1E94"/>
    <w:rsid w:val="00AB2F56"/>
    <w:rsid w:val="00B04E01"/>
    <w:rsid w:val="00B4154C"/>
    <w:rsid w:val="00B72D3C"/>
    <w:rsid w:val="00C17DB0"/>
    <w:rsid w:val="00C261B7"/>
    <w:rsid w:val="00C44E2D"/>
    <w:rsid w:val="00C511FC"/>
    <w:rsid w:val="00C6522D"/>
    <w:rsid w:val="00C7564B"/>
    <w:rsid w:val="00CF29C4"/>
    <w:rsid w:val="00CF36D3"/>
    <w:rsid w:val="00D30663"/>
    <w:rsid w:val="00D84DDD"/>
    <w:rsid w:val="00DC21F3"/>
    <w:rsid w:val="00DE4AEA"/>
    <w:rsid w:val="00DE69B2"/>
    <w:rsid w:val="00E611B7"/>
    <w:rsid w:val="00E93455"/>
    <w:rsid w:val="00EA1EB4"/>
    <w:rsid w:val="00F149D4"/>
    <w:rsid w:val="00F51CA5"/>
    <w:rsid w:val="00F84A4B"/>
    <w:rsid w:val="00FA136D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DC21F3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DC21F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</TotalTime>
  <Pages>2</Pages>
  <Words>351</Words>
  <Characters>2007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33</cp:revision>
  <cp:lastPrinted>2015-10-30T08:48:00Z</cp:lastPrinted>
  <dcterms:created xsi:type="dcterms:W3CDTF">2014-07-04T04:33:00Z</dcterms:created>
  <dcterms:modified xsi:type="dcterms:W3CDTF">2016-09-27T07:12:00Z</dcterms:modified>
</cp:coreProperties>
</file>