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AE" w:rsidRDefault="00112D8A" w:rsidP="002C36AE">
      <w:pPr>
        <w:jc w:val="center"/>
        <w:rPr>
          <w:b/>
          <w:sz w:val="32"/>
          <w:szCs w:val="32"/>
        </w:rPr>
      </w:pPr>
      <w:r>
        <w:rPr>
          <w:noProof/>
        </w:rPr>
        <w:drawing>
          <wp:inline distT="0" distB="0" distL="0" distR="0">
            <wp:extent cx="666750" cy="676275"/>
            <wp:effectExtent l="19050" t="0" r="0" b="0"/>
            <wp:docPr id="1" name="Рисунок 1" descr="Изображение 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064"/>
                    <pic:cNvPicPr>
                      <a:picLocks noChangeAspect="1" noChangeArrowheads="1"/>
                    </pic:cNvPicPr>
                  </pic:nvPicPr>
                  <pic:blipFill>
                    <a:blip r:embed="rId7" cstate="print">
                      <a:grayscl/>
                    </a:blip>
                    <a:srcRect/>
                    <a:stretch>
                      <a:fillRect/>
                    </a:stretch>
                  </pic:blipFill>
                  <pic:spPr bwMode="auto">
                    <a:xfrm>
                      <a:off x="0" y="0"/>
                      <a:ext cx="666750" cy="676275"/>
                    </a:xfrm>
                    <a:prstGeom prst="rect">
                      <a:avLst/>
                    </a:prstGeom>
                    <a:noFill/>
                    <a:ln w="9525">
                      <a:noFill/>
                      <a:miter lim="800000"/>
                      <a:headEnd/>
                      <a:tailEnd/>
                    </a:ln>
                  </pic:spPr>
                </pic:pic>
              </a:graphicData>
            </a:graphic>
          </wp:inline>
        </w:drawing>
      </w:r>
      <w:r w:rsidR="002C36AE" w:rsidRPr="007877A2">
        <w:rPr>
          <w:b/>
          <w:sz w:val="32"/>
          <w:szCs w:val="32"/>
        </w:rPr>
        <w:t xml:space="preserve"> </w:t>
      </w:r>
    </w:p>
    <w:p w:rsidR="002C36AE" w:rsidRPr="007877A2" w:rsidRDefault="002C36AE" w:rsidP="002C36AE">
      <w:pPr>
        <w:jc w:val="center"/>
        <w:rPr>
          <w:b/>
          <w:sz w:val="28"/>
          <w:szCs w:val="28"/>
        </w:rPr>
      </w:pPr>
      <w:r>
        <w:rPr>
          <w:b/>
          <w:sz w:val="28"/>
          <w:szCs w:val="28"/>
        </w:rPr>
        <w:t>СОВЕТ</w:t>
      </w:r>
      <w:r w:rsidRPr="007877A2">
        <w:rPr>
          <w:b/>
          <w:sz w:val="28"/>
          <w:szCs w:val="28"/>
        </w:rPr>
        <w:t xml:space="preserve"> НОВОТАМАНСКОГО СЕЛЬСКОГО ПОСЕЛЕНИЯ ТЕМРЮКСКОГО РАЙОНА</w:t>
      </w:r>
    </w:p>
    <w:p w:rsidR="002C36AE" w:rsidRDefault="002C36AE" w:rsidP="00A50E1E">
      <w:pPr>
        <w:jc w:val="center"/>
        <w:rPr>
          <w:b/>
          <w:sz w:val="32"/>
          <w:szCs w:val="32"/>
          <w:lang w:val="en-US"/>
        </w:rPr>
      </w:pPr>
      <w:r w:rsidRPr="00A50E1E">
        <w:rPr>
          <w:b/>
          <w:sz w:val="32"/>
          <w:szCs w:val="32"/>
        </w:rPr>
        <w:t xml:space="preserve">РЕШЕНИЕ № </w:t>
      </w:r>
      <w:r w:rsidR="00C91C29">
        <w:rPr>
          <w:b/>
          <w:sz w:val="32"/>
          <w:szCs w:val="32"/>
        </w:rPr>
        <w:t>15</w:t>
      </w:r>
      <w:r w:rsidR="007975C7">
        <w:rPr>
          <w:b/>
          <w:sz w:val="32"/>
          <w:szCs w:val="32"/>
        </w:rPr>
        <w:t>6</w:t>
      </w:r>
    </w:p>
    <w:p w:rsidR="00C91C29" w:rsidRPr="00C91C29" w:rsidRDefault="00C91C29" w:rsidP="00A50E1E">
      <w:pPr>
        <w:jc w:val="center"/>
        <w:rPr>
          <w:b/>
          <w:sz w:val="32"/>
          <w:szCs w:val="32"/>
          <w:lang w:val="en-US"/>
        </w:rPr>
      </w:pPr>
    </w:p>
    <w:p w:rsidR="002C36AE" w:rsidRPr="00A50E1E" w:rsidRDefault="00C91C29" w:rsidP="00C91C29">
      <w:pPr>
        <w:rPr>
          <w:sz w:val="28"/>
          <w:szCs w:val="28"/>
        </w:rPr>
      </w:pPr>
      <w:r>
        <w:rPr>
          <w:sz w:val="28"/>
          <w:szCs w:val="28"/>
          <w:lang w:val="en-US"/>
        </w:rPr>
        <w:t>XLI</w:t>
      </w:r>
      <w:r w:rsidR="002C36AE" w:rsidRPr="00A50E1E">
        <w:rPr>
          <w:sz w:val="28"/>
          <w:szCs w:val="28"/>
        </w:rPr>
        <w:t xml:space="preserve"> сессии                                                              </w:t>
      </w:r>
      <w:r w:rsidRPr="00C91C29">
        <w:rPr>
          <w:sz w:val="28"/>
          <w:szCs w:val="28"/>
        </w:rPr>
        <w:t xml:space="preserve"> </w:t>
      </w:r>
      <w:r w:rsidR="002C36AE" w:rsidRPr="00A50E1E">
        <w:rPr>
          <w:sz w:val="28"/>
          <w:szCs w:val="28"/>
        </w:rPr>
        <w:t xml:space="preserve">      </w:t>
      </w:r>
      <w:r w:rsidRPr="00C91C29">
        <w:rPr>
          <w:sz w:val="28"/>
          <w:szCs w:val="28"/>
        </w:rPr>
        <w:t xml:space="preserve">            </w:t>
      </w:r>
      <w:r>
        <w:rPr>
          <w:sz w:val="28"/>
          <w:szCs w:val="28"/>
        </w:rPr>
        <w:t xml:space="preserve">    </w:t>
      </w:r>
      <w:r w:rsidRPr="00C91C29">
        <w:rPr>
          <w:sz w:val="28"/>
          <w:szCs w:val="28"/>
        </w:rPr>
        <w:t xml:space="preserve">    </w:t>
      </w:r>
      <w:r w:rsidR="002C36AE" w:rsidRPr="00A50E1E">
        <w:rPr>
          <w:sz w:val="28"/>
          <w:szCs w:val="28"/>
        </w:rPr>
        <w:t xml:space="preserve">       </w:t>
      </w:r>
      <w:r>
        <w:rPr>
          <w:sz w:val="28"/>
          <w:szCs w:val="28"/>
          <w:lang w:val="en-US"/>
        </w:rPr>
        <w:t>III</w:t>
      </w:r>
      <w:r w:rsidRPr="00C91C29">
        <w:rPr>
          <w:sz w:val="28"/>
          <w:szCs w:val="28"/>
        </w:rPr>
        <w:t xml:space="preserve"> </w:t>
      </w:r>
      <w:r w:rsidR="002C36AE" w:rsidRPr="00A50E1E">
        <w:rPr>
          <w:sz w:val="28"/>
          <w:szCs w:val="28"/>
        </w:rPr>
        <w:t>созыва</w:t>
      </w:r>
    </w:p>
    <w:p w:rsidR="002C36AE" w:rsidRPr="00A50E1E" w:rsidRDefault="00C91C29" w:rsidP="00A50E1E">
      <w:pPr>
        <w:jc w:val="both"/>
        <w:rPr>
          <w:sz w:val="28"/>
          <w:szCs w:val="28"/>
        </w:rPr>
      </w:pPr>
      <w:r w:rsidRPr="00C91C29">
        <w:rPr>
          <w:sz w:val="28"/>
          <w:szCs w:val="28"/>
        </w:rPr>
        <w:t xml:space="preserve">18 </w:t>
      </w:r>
      <w:r>
        <w:rPr>
          <w:sz w:val="28"/>
          <w:szCs w:val="28"/>
        </w:rPr>
        <w:t xml:space="preserve">ноября </w:t>
      </w:r>
      <w:r w:rsidR="002C36AE" w:rsidRPr="00A50E1E">
        <w:rPr>
          <w:sz w:val="28"/>
          <w:szCs w:val="28"/>
        </w:rPr>
        <w:t xml:space="preserve"> 2016 года                                                             </w:t>
      </w:r>
      <w:r>
        <w:rPr>
          <w:sz w:val="28"/>
          <w:szCs w:val="28"/>
        </w:rPr>
        <w:t xml:space="preserve">   </w:t>
      </w:r>
      <w:r w:rsidR="002C36AE" w:rsidRPr="00A50E1E">
        <w:rPr>
          <w:sz w:val="28"/>
          <w:szCs w:val="28"/>
        </w:rPr>
        <w:t xml:space="preserve">  пос.Таманский</w:t>
      </w:r>
    </w:p>
    <w:p w:rsidR="00C91C29" w:rsidRDefault="00C91C29" w:rsidP="00A50E1E">
      <w:pPr>
        <w:autoSpaceDE w:val="0"/>
        <w:autoSpaceDN w:val="0"/>
        <w:adjustRightInd w:val="0"/>
        <w:jc w:val="center"/>
        <w:rPr>
          <w:b/>
          <w:sz w:val="28"/>
          <w:szCs w:val="28"/>
        </w:rPr>
      </w:pPr>
    </w:p>
    <w:p w:rsidR="00C91C29" w:rsidRPr="00A50E1E" w:rsidRDefault="00C91C29" w:rsidP="00A50E1E">
      <w:pPr>
        <w:autoSpaceDE w:val="0"/>
        <w:autoSpaceDN w:val="0"/>
        <w:adjustRightInd w:val="0"/>
        <w:jc w:val="center"/>
        <w:rPr>
          <w:b/>
          <w:sz w:val="28"/>
          <w:szCs w:val="28"/>
        </w:rPr>
      </w:pPr>
    </w:p>
    <w:p w:rsidR="006C1E6F" w:rsidRPr="0048013E" w:rsidRDefault="006C1E6F" w:rsidP="00A50E1E">
      <w:pPr>
        <w:autoSpaceDE w:val="0"/>
        <w:autoSpaceDN w:val="0"/>
        <w:adjustRightInd w:val="0"/>
        <w:jc w:val="center"/>
        <w:rPr>
          <w:b/>
          <w:sz w:val="28"/>
          <w:szCs w:val="28"/>
        </w:rPr>
      </w:pPr>
      <w:r w:rsidRPr="00A50E1E">
        <w:rPr>
          <w:b/>
          <w:sz w:val="28"/>
          <w:szCs w:val="28"/>
        </w:rPr>
        <w:t>О списании имущества с учета казны и исключении из реестра муниципальной собственности Новотаманского сельско</w:t>
      </w:r>
      <w:r w:rsidR="00A50E1E">
        <w:rPr>
          <w:b/>
          <w:sz w:val="28"/>
          <w:szCs w:val="28"/>
        </w:rPr>
        <w:t>го поселения Темрюкского района</w:t>
      </w:r>
      <w:r w:rsidR="0048013E">
        <w:rPr>
          <w:b/>
          <w:sz w:val="28"/>
          <w:szCs w:val="28"/>
        </w:rPr>
        <w:t xml:space="preserve"> </w:t>
      </w:r>
      <w:r w:rsidR="0048013E" w:rsidRPr="0048013E">
        <w:rPr>
          <w:b/>
          <w:sz w:val="28"/>
        </w:rPr>
        <w:t>ГАЗ-32213</w:t>
      </w:r>
    </w:p>
    <w:p w:rsidR="00FB2F38" w:rsidRDefault="00FB2F38" w:rsidP="00A50E1E">
      <w:pPr>
        <w:jc w:val="center"/>
        <w:rPr>
          <w:sz w:val="28"/>
          <w:szCs w:val="28"/>
        </w:rPr>
      </w:pPr>
      <w:r w:rsidRPr="00A50E1E">
        <w:rPr>
          <w:sz w:val="28"/>
          <w:szCs w:val="28"/>
        </w:rPr>
        <w:t> </w:t>
      </w:r>
    </w:p>
    <w:p w:rsidR="00C91C29" w:rsidRDefault="00C91C29" w:rsidP="00A50E1E">
      <w:pPr>
        <w:jc w:val="center"/>
        <w:rPr>
          <w:sz w:val="28"/>
          <w:szCs w:val="28"/>
        </w:rPr>
      </w:pPr>
    </w:p>
    <w:p w:rsidR="00FB2F38" w:rsidRPr="00800ECB" w:rsidRDefault="00D15476" w:rsidP="0036363B">
      <w:pPr>
        <w:autoSpaceDE w:val="0"/>
        <w:autoSpaceDN w:val="0"/>
        <w:adjustRightInd w:val="0"/>
        <w:ind w:firstLine="720"/>
        <w:jc w:val="both"/>
        <w:rPr>
          <w:sz w:val="28"/>
          <w:szCs w:val="28"/>
        </w:rPr>
      </w:pPr>
      <w:r>
        <w:rPr>
          <w:sz w:val="28"/>
          <w:szCs w:val="28"/>
        </w:rPr>
        <w:t>На основании</w:t>
      </w:r>
      <w:r w:rsidR="002C36AE">
        <w:rPr>
          <w:sz w:val="28"/>
          <w:szCs w:val="28"/>
        </w:rPr>
        <w:t xml:space="preserve"> </w:t>
      </w:r>
      <w:r>
        <w:rPr>
          <w:sz w:val="28"/>
          <w:szCs w:val="28"/>
        </w:rPr>
        <w:t>р</w:t>
      </w:r>
      <w:r w:rsidR="002C36AE">
        <w:rPr>
          <w:sz w:val="28"/>
        </w:rPr>
        <w:t>ешени</w:t>
      </w:r>
      <w:r>
        <w:rPr>
          <w:sz w:val="28"/>
        </w:rPr>
        <w:t>я</w:t>
      </w:r>
      <w:r w:rsidR="002C36AE">
        <w:rPr>
          <w:sz w:val="28"/>
        </w:rPr>
        <w:t xml:space="preserve"> сессии </w:t>
      </w:r>
      <w:r w:rsidR="002C36AE">
        <w:rPr>
          <w:sz w:val="28"/>
          <w:szCs w:val="28"/>
          <w:lang w:val="en-US"/>
        </w:rPr>
        <w:t>X</w:t>
      </w:r>
      <w:r>
        <w:rPr>
          <w:sz w:val="28"/>
          <w:szCs w:val="28"/>
          <w:lang w:val="en-US"/>
        </w:rPr>
        <w:t>L</w:t>
      </w:r>
      <w:r w:rsidR="002C36AE">
        <w:rPr>
          <w:sz w:val="28"/>
        </w:rPr>
        <w:t xml:space="preserve"> Совета Новотаманского сельского поселения Темрюкского района </w:t>
      </w:r>
      <w:r w:rsidR="002C36AE">
        <w:rPr>
          <w:sz w:val="28"/>
          <w:lang w:val="en-US"/>
        </w:rPr>
        <w:t>II</w:t>
      </w:r>
      <w:r w:rsidR="002C36AE">
        <w:rPr>
          <w:sz w:val="28"/>
          <w:szCs w:val="28"/>
          <w:lang w:val="en-US"/>
        </w:rPr>
        <w:t>I</w:t>
      </w:r>
      <w:r w:rsidR="002C36AE" w:rsidRPr="008E24C9">
        <w:rPr>
          <w:sz w:val="28"/>
        </w:rPr>
        <w:t xml:space="preserve"> </w:t>
      </w:r>
      <w:r w:rsidR="002C36AE">
        <w:rPr>
          <w:sz w:val="28"/>
        </w:rPr>
        <w:t xml:space="preserve">созыва от </w:t>
      </w:r>
      <w:r w:rsidRPr="00D15476">
        <w:rPr>
          <w:sz w:val="28"/>
        </w:rPr>
        <w:t xml:space="preserve">31 </w:t>
      </w:r>
      <w:r>
        <w:rPr>
          <w:sz w:val="28"/>
        </w:rPr>
        <w:t>октября 2016 года</w:t>
      </w:r>
      <w:r w:rsidR="002C36AE">
        <w:rPr>
          <w:sz w:val="28"/>
        </w:rPr>
        <w:t xml:space="preserve">  №</w:t>
      </w:r>
      <w:r w:rsidR="002C36AE" w:rsidRPr="008E24C9">
        <w:rPr>
          <w:sz w:val="28"/>
        </w:rPr>
        <w:t xml:space="preserve"> </w:t>
      </w:r>
      <w:r>
        <w:rPr>
          <w:sz w:val="28"/>
        </w:rPr>
        <w:t>148</w:t>
      </w:r>
      <w:r w:rsidR="002C36AE" w:rsidRPr="008E24C9">
        <w:rPr>
          <w:sz w:val="28"/>
        </w:rPr>
        <w:t xml:space="preserve"> </w:t>
      </w:r>
      <w:r w:rsidR="002C36AE">
        <w:rPr>
          <w:sz w:val="28"/>
        </w:rPr>
        <w:t xml:space="preserve"> «</w:t>
      </w:r>
      <w:r>
        <w:rPr>
          <w:sz w:val="28"/>
          <w:szCs w:val="28"/>
        </w:rPr>
        <w:t>Положением о порядке списания имущества казны муниципальной собственности Новотаманского сельского поселения Темрюкского района</w:t>
      </w:r>
      <w:r w:rsidR="002C36AE">
        <w:rPr>
          <w:sz w:val="28"/>
        </w:rPr>
        <w:t>»</w:t>
      </w:r>
      <w:r>
        <w:rPr>
          <w:sz w:val="28"/>
        </w:rPr>
        <w:t>, в</w:t>
      </w:r>
      <w:r w:rsidR="00FB2F38" w:rsidRPr="00FB2F38">
        <w:rPr>
          <w:sz w:val="28"/>
          <w:szCs w:val="28"/>
        </w:rPr>
        <w:t xml:space="preserve"> связи </w:t>
      </w:r>
      <w:r w:rsidR="00FB2F38" w:rsidRPr="00800ECB">
        <w:rPr>
          <w:sz w:val="28"/>
          <w:szCs w:val="28"/>
        </w:rPr>
        <w:t>с непригодностью для дальнейшего использования по целевому</w:t>
      </w:r>
    </w:p>
    <w:p w:rsidR="00800ECB" w:rsidRDefault="00FB2F38" w:rsidP="0036363B">
      <w:pPr>
        <w:autoSpaceDE w:val="0"/>
        <w:autoSpaceDN w:val="0"/>
        <w:adjustRightInd w:val="0"/>
        <w:ind w:firstLine="720"/>
        <w:jc w:val="both"/>
        <w:rPr>
          <w:sz w:val="28"/>
          <w:szCs w:val="28"/>
        </w:rPr>
      </w:pPr>
      <w:r w:rsidRPr="00800ECB">
        <w:rPr>
          <w:sz w:val="28"/>
          <w:szCs w:val="28"/>
        </w:rPr>
        <w:t>назначению,</w:t>
      </w:r>
      <w:r w:rsidR="00D15476">
        <w:rPr>
          <w:sz w:val="28"/>
          <w:szCs w:val="28"/>
        </w:rPr>
        <w:t xml:space="preserve"> </w:t>
      </w:r>
      <w:r w:rsidRPr="00800ECB">
        <w:rPr>
          <w:sz w:val="28"/>
          <w:szCs w:val="28"/>
        </w:rPr>
        <w:t>вследствие физического износа</w:t>
      </w:r>
      <w:r w:rsidR="00D15476">
        <w:rPr>
          <w:sz w:val="28"/>
          <w:szCs w:val="28"/>
        </w:rPr>
        <w:t xml:space="preserve">, </w:t>
      </w:r>
      <w:r w:rsidR="007465F9" w:rsidRPr="00800ECB">
        <w:rPr>
          <w:sz w:val="28"/>
          <w:szCs w:val="28"/>
        </w:rPr>
        <w:t>акта определения технического состояния транспортного средства  от 06 мая 2016 года №1</w:t>
      </w:r>
      <w:r w:rsidR="00DF5F6A">
        <w:rPr>
          <w:sz w:val="28"/>
          <w:szCs w:val="28"/>
        </w:rPr>
        <w:t>4</w:t>
      </w:r>
      <w:r w:rsidR="007465F9" w:rsidRPr="00800ECB">
        <w:rPr>
          <w:sz w:val="28"/>
          <w:szCs w:val="28"/>
        </w:rPr>
        <w:t xml:space="preserve"> </w:t>
      </w:r>
      <w:r w:rsidR="00800ECB">
        <w:rPr>
          <w:sz w:val="28"/>
          <w:szCs w:val="28"/>
        </w:rPr>
        <w:t>:</w:t>
      </w:r>
    </w:p>
    <w:p w:rsidR="00FE1CF9" w:rsidRPr="00800ECB" w:rsidRDefault="00800ECB" w:rsidP="0036363B">
      <w:pPr>
        <w:autoSpaceDE w:val="0"/>
        <w:autoSpaceDN w:val="0"/>
        <w:adjustRightInd w:val="0"/>
        <w:ind w:firstLine="720"/>
        <w:jc w:val="both"/>
        <w:rPr>
          <w:sz w:val="28"/>
          <w:szCs w:val="28"/>
        </w:rPr>
      </w:pPr>
      <w:r>
        <w:rPr>
          <w:sz w:val="28"/>
          <w:szCs w:val="28"/>
        </w:rPr>
        <w:t>1.</w:t>
      </w:r>
      <w:r>
        <w:rPr>
          <w:sz w:val="28"/>
          <w:szCs w:val="28"/>
        </w:rPr>
        <w:tab/>
        <w:t>С</w:t>
      </w:r>
      <w:r w:rsidR="00FE1CF9" w:rsidRPr="00800ECB">
        <w:rPr>
          <w:sz w:val="28"/>
          <w:szCs w:val="28"/>
        </w:rPr>
        <w:t>писать из имущества казны  Новотаманского сельского поселения Темрюкского района объект имущества:</w:t>
      </w:r>
    </w:p>
    <w:p w:rsidR="00FB2F38" w:rsidRPr="00E41E9F" w:rsidRDefault="00DF5F6A" w:rsidP="0036363B">
      <w:pPr>
        <w:autoSpaceDE w:val="0"/>
        <w:autoSpaceDN w:val="0"/>
        <w:adjustRightInd w:val="0"/>
        <w:ind w:firstLine="720"/>
        <w:jc w:val="both"/>
        <w:rPr>
          <w:sz w:val="24"/>
          <w:szCs w:val="24"/>
        </w:rPr>
      </w:pPr>
      <w:r>
        <w:rPr>
          <w:rFonts w:ascii="TimesNewRomanPSMT" w:hAnsi="TimesNewRomanPSMT" w:cs="TimesNewRomanPSMT"/>
          <w:sz w:val="28"/>
          <w:szCs w:val="28"/>
        </w:rPr>
        <w:t>-</w:t>
      </w:r>
      <w:r w:rsidRPr="00FE1CF9">
        <w:rPr>
          <w:sz w:val="28"/>
        </w:rPr>
        <w:t xml:space="preserve"> </w:t>
      </w:r>
      <w:r>
        <w:rPr>
          <w:sz w:val="28"/>
        </w:rPr>
        <w:t>ГАЗ-32213, автобус на 13 мест, государственный регистрационный знак Р619 ЕВ 93, 2002 года ввода в эксплуатацию, модель двигателя 4215СР, номер двигателя 20606599, номер кузова 2210020093776, цвет снежно-белый, идентификационный номер ХТН32213020265991, паспорт ТС 52 КК 470521, балансовой стоимостью 71849 (семьдесят одна тысяча восемьсот сорок девять) рублей 65 копеек, остаточной стоимостью 4789 (четыре тысячи семьсот восемьдесят девять) рублей 96 копеек (по состоянию на 1 ноября 2016 года), снятого с учета ГИБДД ОВД Темрюкского района 12 сентября 2007 года.</w:t>
      </w:r>
    </w:p>
    <w:p w:rsidR="00800ECB" w:rsidRDefault="00800ECB" w:rsidP="0036363B">
      <w:pPr>
        <w:autoSpaceDE w:val="0"/>
        <w:autoSpaceDN w:val="0"/>
        <w:adjustRightInd w:val="0"/>
        <w:ind w:firstLine="720"/>
        <w:jc w:val="both"/>
        <w:rPr>
          <w:sz w:val="28"/>
          <w:szCs w:val="28"/>
        </w:rPr>
      </w:pPr>
      <w:r w:rsidRPr="00E41E9F">
        <w:rPr>
          <w:sz w:val="28"/>
          <w:szCs w:val="28"/>
        </w:rPr>
        <w:t>2. Председателю комиссии для списания материальных ценностей, приёма-передачи</w:t>
      </w:r>
      <w:r w:rsidRPr="00283FA0">
        <w:rPr>
          <w:sz w:val="28"/>
          <w:szCs w:val="28"/>
        </w:rPr>
        <w:t xml:space="preserve"> товарно-материальных ценностей, ликвидации основных средств и закупок товарно-материальных ценностей</w:t>
      </w:r>
      <w:r w:rsidR="0076486C">
        <w:rPr>
          <w:sz w:val="28"/>
          <w:szCs w:val="28"/>
        </w:rPr>
        <w:t xml:space="preserve"> (</w:t>
      </w:r>
      <w:r w:rsidR="007D6BF7">
        <w:rPr>
          <w:sz w:val="28"/>
          <w:szCs w:val="28"/>
        </w:rPr>
        <w:t>Даева</w:t>
      </w:r>
      <w:r w:rsidR="0076486C">
        <w:rPr>
          <w:sz w:val="28"/>
          <w:szCs w:val="28"/>
        </w:rPr>
        <w:t>)</w:t>
      </w:r>
      <w:r w:rsidRPr="00283FA0">
        <w:rPr>
          <w:sz w:val="28"/>
          <w:szCs w:val="28"/>
        </w:rPr>
        <w:t xml:space="preserve"> </w:t>
      </w:r>
      <w:r>
        <w:rPr>
          <w:sz w:val="28"/>
          <w:szCs w:val="28"/>
        </w:rPr>
        <w:t>составить акт списания транспортного средства на основании заключения независимой автоэкспертизы и оценки от 06 мая 2016 года №1</w:t>
      </w:r>
      <w:r w:rsidR="00DF5F6A">
        <w:rPr>
          <w:sz w:val="28"/>
          <w:szCs w:val="28"/>
        </w:rPr>
        <w:t>4</w:t>
      </w:r>
      <w:r>
        <w:rPr>
          <w:sz w:val="28"/>
          <w:szCs w:val="28"/>
        </w:rPr>
        <w:t xml:space="preserve"> ИП Локоть В.Н.</w:t>
      </w:r>
    </w:p>
    <w:p w:rsidR="0063132F" w:rsidRDefault="0063132F" w:rsidP="0036363B">
      <w:pPr>
        <w:pStyle w:val="20"/>
        <w:spacing w:line="240" w:lineRule="auto"/>
        <w:ind w:firstLine="720"/>
      </w:pPr>
      <w:r>
        <w:t>3  Контроль за выполнением данного решения возложить на директора муниципального казенного учреждения «Новотаманская централизованная бухгалтерия» Новотаманского сельского поселения Темрюкского района В.З. Морозову и постоянную комиссию по вопросам экономики. Бюджета. Финансов. Налогов и распоряжени</w:t>
      </w:r>
      <w:r w:rsidR="00A50E1E">
        <w:t xml:space="preserve">я муниципальной собственностью </w:t>
      </w:r>
      <w:r>
        <w:t>Т</w:t>
      </w:r>
      <w:r w:rsidR="00A50E1E">
        <w:t>.А. Лобачеву</w:t>
      </w:r>
      <w:r>
        <w:t>.</w:t>
      </w:r>
    </w:p>
    <w:p w:rsidR="0063132F" w:rsidRDefault="0063132F" w:rsidP="00C91C29">
      <w:pPr>
        <w:autoSpaceDE w:val="0"/>
        <w:autoSpaceDN w:val="0"/>
        <w:adjustRightInd w:val="0"/>
        <w:ind w:firstLine="709"/>
        <w:jc w:val="both"/>
        <w:rPr>
          <w:sz w:val="28"/>
          <w:szCs w:val="28"/>
        </w:rPr>
      </w:pPr>
      <w:r>
        <w:rPr>
          <w:sz w:val="28"/>
          <w:szCs w:val="28"/>
        </w:rPr>
        <w:t>4.</w:t>
      </w:r>
      <w:r w:rsidRPr="00D531D0">
        <w:rPr>
          <w:sz w:val="28"/>
          <w:szCs w:val="28"/>
        </w:rPr>
        <w:t xml:space="preserve"> Настоящее </w:t>
      </w:r>
      <w:r w:rsidRPr="00C91C29">
        <w:rPr>
          <w:sz w:val="28"/>
          <w:szCs w:val="28"/>
        </w:rPr>
        <w:t xml:space="preserve">решение </w:t>
      </w:r>
      <w:r w:rsidR="00C91C29" w:rsidRPr="00C91C29">
        <w:rPr>
          <w:sz w:val="28"/>
          <w:szCs w:val="28"/>
        </w:rPr>
        <w:t xml:space="preserve"> «О списании имущества с учета казны и исключении из реестра муниципальной собственности Новотаманского </w:t>
      </w:r>
      <w:r w:rsidR="00C91C29" w:rsidRPr="00C91C29">
        <w:rPr>
          <w:sz w:val="28"/>
          <w:szCs w:val="28"/>
        </w:rPr>
        <w:lastRenderedPageBreak/>
        <w:t xml:space="preserve">сельского поселения Темрюкского района </w:t>
      </w:r>
      <w:r w:rsidR="00C91C29" w:rsidRPr="00C91C29">
        <w:rPr>
          <w:sz w:val="28"/>
        </w:rPr>
        <w:t>ГАЗ-32213</w:t>
      </w:r>
      <w:r w:rsidR="00C91C29">
        <w:rPr>
          <w:sz w:val="28"/>
          <w:szCs w:val="28"/>
        </w:rPr>
        <w:t xml:space="preserve">» </w:t>
      </w:r>
      <w:r w:rsidRPr="00D531D0">
        <w:rPr>
          <w:sz w:val="28"/>
          <w:szCs w:val="28"/>
        </w:rPr>
        <w:t>вступает в силу со дня  его подписания.</w:t>
      </w:r>
    </w:p>
    <w:p w:rsidR="00C91C29" w:rsidRPr="00D531D0" w:rsidRDefault="00C91C29" w:rsidP="00C91C29">
      <w:pPr>
        <w:autoSpaceDE w:val="0"/>
        <w:autoSpaceDN w:val="0"/>
        <w:adjustRightInd w:val="0"/>
        <w:ind w:firstLine="709"/>
        <w:jc w:val="both"/>
        <w:rPr>
          <w:sz w:val="28"/>
          <w:szCs w:val="28"/>
        </w:rPr>
      </w:pPr>
    </w:p>
    <w:tbl>
      <w:tblPr>
        <w:tblW w:w="9889" w:type="dxa"/>
        <w:tblInd w:w="108" w:type="dxa"/>
        <w:tblLook w:val="01E0"/>
      </w:tblPr>
      <w:tblGrid>
        <w:gridCol w:w="5495"/>
        <w:gridCol w:w="4394"/>
      </w:tblGrid>
      <w:tr w:rsidR="00C91C29" w:rsidRPr="009F1903" w:rsidTr="00DF51ED">
        <w:tc>
          <w:tcPr>
            <w:tcW w:w="5495" w:type="dxa"/>
          </w:tcPr>
          <w:p w:rsidR="00C91C29" w:rsidRDefault="00C91C29">
            <w:pPr>
              <w:tabs>
                <w:tab w:val="center" w:pos="4677"/>
                <w:tab w:val="right" w:pos="9355"/>
              </w:tabs>
              <w:rPr>
                <w:sz w:val="28"/>
                <w:szCs w:val="28"/>
              </w:rPr>
            </w:pPr>
          </w:p>
          <w:p w:rsidR="00C91C29" w:rsidRDefault="00C91C29">
            <w:pPr>
              <w:tabs>
                <w:tab w:val="center" w:pos="4677"/>
                <w:tab w:val="right" w:pos="9355"/>
              </w:tabs>
              <w:rPr>
                <w:sz w:val="28"/>
                <w:szCs w:val="28"/>
              </w:rPr>
            </w:pPr>
            <w:r>
              <w:rPr>
                <w:sz w:val="28"/>
                <w:szCs w:val="28"/>
              </w:rPr>
              <w:t>Исполняющий обязанности</w:t>
            </w:r>
          </w:p>
          <w:p w:rsidR="00C91C29" w:rsidRDefault="00C91C29">
            <w:pPr>
              <w:tabs>
                <w:tab w:val="center" w:pos="4677"/>
                <w:tab w:val="right" w:pos="9355"/>
              </w:tabs>
              <w:rPr>
                <w:sz w:val="28"/>
                <w:szCs w:val="28"/>
              </w:rPr>
            </w:pPr>
            <w:r>
              <w:rPr>
                <w:sz w:val="28"/>
                <w:szCs w:val="28"/>
              </w:rPr>
              <w:t xml:space="preserve">главы Новотаманского сельского </w:t>
            </w:r>
          </w:p>
          <w:p w:rsidR="00C91C29" w:rsidRDefault="00C91C29">
            <w:pPr>
              <w:tabs>
                <w:tab w:val="center" w:pos="4677"/>
                <w:tab w:val="right" w:pos="9355"/>
              </w:tabs>
              <w:rPr>
                <w:sz w:val="28"/>
                <w:szCs w:val="28"/>
              </w:rPr>
            </w:pPr>
            <w:r>
              <w:rPr>
                <w:sz w:val="28"/>
                <w:szCs w:val="28"/>
              </w:rPr>
              <w:t>поселения Темрюкского района</w:t>
            </w:r>
          </w:p>
          <w:p w:rsidR="00C91C29" w:rsidRDefault="00C91C29">
            <w:pPr>
              <w:tabs>
                <w:tab w:val="center" w:pos="4677"/>
                <w:tab w:val="right" w:pos="9355"/>
              </w:tabs>
              <w:rPr>
                <w:sz w:val="28"/>
                <w:szCs w:val="28"/>
              </w:rPr>
            </w:pPr>
            <w:r>
              <w:rPr>
                <w:sz w:val="28"/>
                <w:szCs w:val="28"/>
              </w:rPr>
              <w:t>________________ Г.П. Шлахтер</w:t>
            </w:r>
          </w:p>
          <w:p w:rsidR="00C91C29" w:rsidRDefault="00C91C29">
            <w:pPr>
              <w:tabs>
                <w:tab w:val="center" w:pos="4677"/>
                <w:tab w:val="right" w:pos="9355"/>
              </w:tabs>
              <w:rPr>
                <w:sz w:val="28"/>
                <w:szCs w:val="28"/>
              </w:rPr>
            </w:pPr>
          </w:p>
          <w:p w:rsidR="00C91C29" w:rsidRDefault="00C91C29">
            <w:pPr>
              <w:tabs>
                <w:tab w:val="center" w:pos="4677"/>
                <w:tab w:val="right" w:pos="9355"/>
              </w:tabs>
              <w:rPr>
                <w:sz w:val="28"/>
                <w:szCs w:val="28"/>
              </w:rPr>
            </w:pPr>
            <w:r>
              <w:rPr>
                <w:sz w:val="28"/>
                <w:szCs w:val="28"/>
              </w:rPr>
              <w:t xml:space="preserve">18 ноября  2016 года </w:t>
            </w:r>
          </w:p>
        </w:tc>
        <w:tc>
          <w:tcPr>
            <w:tcW w:w="4394" w:type="dxa"/>
          </w:tcPr>
          <w:p w:rsidR="00C91C29" w:rsidRDefault="00C91C29">
            <w:pPr>
              <w:tabs>
                <w:tab w:val="center" w:pos="4677"/>
                <w:tab w:val="right" w:pos="9355"/>
              </w:tabs>
              <w:ind w:left="435"/>
              <w:rPr>
                <w:sz w:val="28"/>
                <w:szCs w:val="28"/>
              </w:rPr>
            </w:pPr>
          </w:p>
          <w:p w:rsidR="00C91C29" w:rsidRDefault="00C91C29" w:rsidP="00C91C29">
            <w:pPr>
              <w:tabs>
                <w:tab w:val="center" w:pos="4677"/>
                <w:tab w:val="right" w:pos="9355"/>
              </w:tabs>
              <w:rPr>
                <w:sz w:val="28"/>
                <w:szCs w:val="28"/>
              </w:rPr>
            </w:pPr>
            <w:r>
              <w:rPr>
                <w:sz w:val="28"/>
                <w:szCs w:val="28"/>
              </w:rPr>
              <w:t xml:space="preserve">Председатель Совета </w:t>
            </w:r>
          </w:p>
          <w:p w:rsidR="00C91C29" w:rsidRDefault="00C91C29" w:rsidP="00C91C29">
            <w:pPr>
              <w:tabs>
                <w:tab w:val="center" w:pos="4677"/>
                <w:tab w:val="right" w:pos="9355"/>
              </w:tabs>
              <w:rPr>
                <w:sz w:val="28"/>
                <w:szCs w:val="28"/>
              </w:rPr>
            </w:pPr>
            <w:r>
              <w:rPr>
                <w:sz w:val="28"/>
                <w:szCs w:val="28"/>
              </w:rPr>
              <w:t xml:space="preserve">Новотаманского сельского </w:t>
            </w:r>
          </w:p>
          <w:p w:rsidR="00C91C29" w:rsidRDefault="00C91C29" w:rsidP="00C91C29">
            <w:pPr>
              <w:tabs>
                <w:tab w:val="center" w:pos="4677"/>
                <w:tab w:val="right" w:pos="9355"/>
              </w:tabs>
              <w:rPr>
                <w:sz w:val="28"/>
                <w:szCs w:val="28"/>
              </w:rPr>
            </w:pPr>
            <w:r>
              <w:rPr>
                <w:sz w:val="28"/>
                <w:szCs w:val="28"/>
              </w:rPr>
              <w:t xml:space="preserve">поселения Темрюкского района </w:t>
            </w:r>
          </w:p>
          <w:p w:rsidR="00C91C29" w:rsidRDefault="00C91C29" w:rsidP="00C91C29">
            <w:pPr>
              <w:tabs>
                <w:tab w:val="center" w:pos="4677"/>
                <w:tab w:val="right" w:pos="9355"/>
              </w:tabs>
              <w:rPr>
                <w:sz w:val="28"/>
                <w:szCs w:val="28"/>
              </w:rPr>
            </w:pPr>
            <w:r>
              <w:rPr>
                <w:sz w:val="28"/>
                <w:szCs w:val="28"/>
              </w:rPr>
              <w:t>_______________ Д.Г.Сазонов</w:t>
            </w:r>
          </w:p>
          <w:p w:rsidR="00C91C29" w:rsidRDefault="00C91C29">
            <w:pPr>
              <w:tabs>
                <w:tab w:val="center" w:pos="4677"/>
                <w:tab w:val="right" w:pos="9355"/>
              </w:tabs>
              <w:ind w:left="435"/>
              <w:rPr>
                <w:sz w:val="28"/>
                <w:szCs w:val="28"/>
              </w:rPr>
            </w:pPr>
          </w:p>
          <w:p w:rsidR="00C91C29" w:rsidRDefault="00C91C29">
            <w:pPr>
              <w:tabs>
                <w:tab w:val="center" w:pos="4677"/>
                <w:tab w:val="right" w:pos="9355"/>
              </w:tabs>
              <w:ind w:left="435"/>
              <w:rPr>
                <w:sz w:val="28"/>
                <w:szCs w:val="28"/>
              </w:rPr>
            </w:pPr>
            <w:r>
              <w:rPr>
                <w:sz w:val="28"/>
                <w:szCs w:val="28"/>
              </w:rPr>
              <w:t>18 ноября   2016 года</w:t>
            </w:r>
          </w:p>
        </w:tc>
      </w:tr>
    </w:tbl>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C91C29" w:rsidRDefault="00C91C29" w:rsidP="00747DD4">
      <w:pPr>
        <w:tabs>
          <w:tab w:val="center" w:pos="4848"/>
          <w:tab w:val="left" w:pos="6975"/>
        </w:tabs>
        <w:jc w:val="center"/>
        <w:rPr>
          <w:b/>
          <w:sz w:val="28"/>
          <w:szCs w:val="28"/>
        </w:rPr>
      </w:pPr>
    </w:p>
    <w:p w:rsidR="00747DD4" w:rsidRPr="000B4CB3" w:rsidRDefault="00747DD4" w:rsidP="00747DD4">
      <w:pPr>
        <w:tabs>
          <w:tab w:val="center" w:pos="4848"/>
          <w:tab w:val="left" w:pos="6975"/>
        </w:tabs>
        <w:jc w:val="center"/>
        <w:rPr>
          <w:b/>
          <w:sz w:val="28"/>
          <w:szCs w:val="28"/>
        </w:rPr>
      </w:pPr>
      <w:r w:rsidRPr="000B4CB3">
        <w:rPr>
          <w:b/>
          <w:sz w:val="28"/>
          <w:szCs w:val="28"/>
        </w:rPr>
        <w:lastRenderedPageBreak/>
        <w:t>ЛИСТ СОГЛАСОВАНИЯ</w:t>
      </w:r>
    </w:p>
    <w:p w:rsidR="00747DD4" w:rsidRPr="000B4CB3" w:rsidRDefault="00747DD4" w:rsidP="00747DD4">
      <w:pPr>
        <w:tabs>
          <w:tab w:val="center" w:pos="4848"/>
          <w:tab w:val="left" w:pos="6975"/>
        </w:tabs>
        <w:jc w:val="center"/>
        <w:rPr>
          <w:b/>
          <w:sz w:val="28"/>
          <w:szCs w:val="28"/>
        </w:rPr>
      </w:pPr>
    </w:p>
    <w:p w:rsidR="00747DD4" w:rsidRPr="000B4CB3" w:rsidRDefault="00747DD4" w:rsidP="00747DD4">
      <w:pPr>
        <w:jc w:val="center"/>
        <w:rPr>
          <w:sz w:val="28"/>
          <w:szCs w:val="28"/>
        </w:rPr>
      </w:pPr>
      <w:r w:rsidRPr="000B4CB3">
        <w:rPr>
          <w:sz w:val="28"/>
          <w:szCs w:val="28"/>
        </w:rPr>
        <w:t xml:space="preserve">проекта решения </w:t>
      </w:r>
      <w:r>
        <w:rPr>
          <w:sz w:val="28"/>
          <w:szCs w:val="28"/>
        </w:rPr>
        <w:t>С</w:t>
      </w:r>
      <w:r w:rsidRPr="000B4CB3">
        <w:rPr>
          <w:sz w:val="28"/>
          <w:szCs w:val="28"/>
        </w:rPr>
        <w:t>овета Новотаманского сельского поселения</w:t>
      </w:r>
    </w:p>
    <w:p w:rsidR="00747DD4" w:rsidRPr="000B4CB3" w:rsidRDefault="00747DD4" w:rsidP="00747DD4">
      <w:pPr>
        <w:jc w:val="center"/>
        <w:rPr>
          <w:sz w:val="28"/>
          <w:szCs w:val="28"/>
        </w:rPr>
      </w:pPr>
      <w:r w:rsidRPr="000B4CB3">
        <w:rPr>
          <w:sz w:val="28"/>
          <w:szCs w:val="28"/>
        </w:rPr>
        <w:t>Темрюкского района</w:t>
      </w:r>
    </w:p>
    <w:p w:rsidR="00747DD4" w:rsidRPr="00EF1860" w:rsidRDefault="00747DD4" w:rsidP="00747DD4">
      <w:pPr>
        <w:jc w:val="center"/>
        <w:rPr>
          <w:sz w:val="28"/>
          <w:szCs w:val="28"/>
        </w:rPr>
      </w:pPr>
      <w:r w:rsidRPr="000B4CB3">
        <w:rPr>
          <w:sz w:val="28"/>
          <w:szCs w:val="28"/>
        </w:rPr>
        <w:t>от ___________</w:t>
      </w:r>
      <w:r w:rsidRPr="00EF1860">
        <w:rPr>
          <w:sz w:val="28"/>
          <w:szCs w:val="28"/>
        </w:rPr>
        <w:t>___</w:t>
      </w:r>
      <w:r>
        <w:rPr>
          <w:sz w:val="28"/>
          <w:szCs w:val="28"/>
        </w:rPr>
        <w:t>___  № _______________</w:t>
      </w:r>
    </w:p>
    <w:p w:rsidR="00747DD4" w:rsidRPr="00EF1860" w:rsidRDefault="00747DD4" w:rsidP="00747DD4">
      <w:pPr>
        <w:autoSpaceDE w:val="0"/>
        <w:autoSpaceDN w:val="0"/>
        <w:adjustRightInd w:val="0"/>
        <w:jc w:val="center"/>
        <w:rPr>
          <w:sz w:val="28"/>
          <w:szCs w:val="28"/>
        </w:rPr>
      </w:pPr>
      <w:r w:rsidRPr="000B4AB7">
        <w:rPr>
          <w:sz w:val="28"/>
          <w:szCs w:val="28"/>
        </w:rPr>
        <w:t>«</w:t>
      </w:r>
      <w:r w:rsidR="000B4AB7" w:rsidRPr="000B4AB7">
        <w:rPr>
          <w:sz w:val="28"/>
          <w:szCs w:val="28"/>
        </w:rPr>
        <w:t xml:space="preserve">О списании имущества с учета казны и исключении из реестра муниципальной собственности Новотаманского сельского поселения Темрюкского района </w:t>
      </w:r>
      <w:r w:rsidR="000B4AB7" w:rsidRPr="000B4AB7">
        <w:rPr>
          <w:sz w:val="28"/>
        </w:rPr>
        <w:t>ГАЗ-32213</w:t>
      </w:r>
      <w:r w:rsidRPr="00EF1860">
        <w:rPr>
          <w:sz w:val="28"/>
          <w:szCs w:val="28"/>
        </w:rPr>
        <w:t>»</w:t>
      </w:r>
    </w:p>
    <w:p w:rsidR="00747DD4" w:rsidRPr="000B4CB3" w:rsidRDefault="00747DD4" w:rsidP="00747DD4">
      <w:pPr>
        <w:rPr>
          <w:spacing w:val="-5"/>
          <w:sz w:val="28"/>
          <w:szCs w:val="28"/>
        </w:rPr>
      </w:pPr>
    </w:p>
    <w:p w:rsidR="00747DD4" w:rsidRPr="000B4CB3" w:rsidRDefault="00747DD4" w:rsidP="00747DD4">
      <w:pPr>
        <w:rPr>
          <w:spacing w:val="-5"/>
          <w:sz w:val="28"/>
          <w:szCs w:val="28"/>
        </w:rPr>
      </w:pPr>
    </w:p>
    <w:p w:rsidR="00747DD4" w:rsidRPr="000B4CB3" w:rsidRDefault="00747DD4" w:rsidP="00747DD4">
      <w:pPr>
        <w:rPr>
          <w:sz w:val="28"/>
          <w:szCs w:val="28"/>
        </w:rPr>
      </w:pPr>
      <w:r w:rsidRPr="000B4CB3">
        <w:rPr>
          <w:sz w:val="28"/>
          <w:szCs w:val="28"/>
        </w:rPr>
        <w:t xml:space="preserve">Проект </w:t>
      </w:r>
      <w:r>
        <w:rPr>
          <w:sz w:val="28"/>
          <w:szCs w:val="28"/>
        </w:rPr>
        <w:t xml:space="preserve"> </w:t>
      </w:r>
      <w:r w:rsidRPr="000B4CB3">
        <w:rPr>
          <w:sz w:val="28"/>
          <w:szCs w:val="28"/>
        </w:rPr>
        <w:t xml:space="preserve">внесен:   </w:t>
      </w:r>
    </w:p>
    <w:p w:rsidR="00747DD4" w:rsidRPr="000B4CB3" w:rsidRDefault="00747DD4" w:rsidP="00747DD4">
      <w:pPr>
        <w:rPr>
          <w:sz w:val="28"/>
          <w:szCs w:val="28"/>
        </w:rPr>
      </w:pPr>
      <w:r w:rsidRPr="000B4CB3">
        <w:rPr>
          <w:sz w:val="28"/>
          <w:szCs w:val="28"/>
        </w:rPr>
        <w:t xml:space="preserve">Глава Новотаманского </w:t>
      </w:r>
    </w:p>
    <w:p w:rsidR="00747DD4" w:rsidRPr="000B4CB3" w:rsidRDefault="00747DD4" w:rsidP="00747DD4">
      <w:pPr>
        <w:rPr>
          <w:sz w:val="28"/>
          <w:szCs w:val="28"/>
        </w:rPr>
      </w:pPr>
      <w:r w:rsidRPr="000B4CB3">
        <w:rPr>
          <w:sz w:val="28"/>
          <w:szCs w:val="28"/>
        </w:rPr>
        <w:t xml:space="preserve">сельского поселения </w:t>
      </w:r>
    </w:p>
    <w:p w:rsidR="00747DD4" w:rsidRPr="000B4CB3" w:rsidRDefault="00747DD4" w:rsidP="00747DD4">
      <w:pPr>
        <w:rPr>
          <w:sz w:val="28"/>
          <w:szCs w:val="28"/>
        </w:rPr>
      </w:pPr>
      <w:r w:rsidRPr="000B4CB3">
        <w:rPr>
          <w:sz w:val="28"/>
          <w:szCs w:val="28"/>
        </w:rPr>
        <w:t>Темрюкского района</w:t>
      </w:r>
      <w:r w:rsidRPr="000B4CB3">
        <w:rPr>
          <w:i/>
          <w:sz w:val="28"/>
          <w:szCs w:val="28"/>
        </w:rPr>
        <w:tab/>
        <w:t xml:space="preserve">      </w:t>
      </w:r>
      <w:r w:rsidRPr="000B4CB3">
        <w:rPr>
          <w:sz w:val="28"/>
          <w:szCs w:val="28"/>
        </w:rPr>
        <w:t xml:space="preserve">                            </w:t>
      </w:r>
      <w:r>
        <w:rPr>
          <w:sz w:val="28"/>
          <w:szCs w:val="28"/>
        </w:rPr>
        <w:t xml:space="preserve">    </w:t>
      </w:r>
      <w:r w:rsidRPr="000B4CB3">
        <w:rPr>
          <w:sz w:val="28"/>
          <w:szCs w:val="28"/>
        </w:rPr>
        <w:t xml:space="preserve">                         В.В. Лаврентьев</w:t>
      </w:r>
    </w:p>
    <w:p w:rsidR="00747DD4" w:rsidRPr="000B4CB3" w:rsidRDefault="00747DD4" w:rsidP="00747DD4">
      <w:pPr>
        <w:rPr>
          <w:sz w:val="28"/>
          <w:szCs w:val="28"/>
        </w:rPr>
      </w:pPr>
    </w:p>
    <w:p w:rsidR="00747DD4" w:rsidRPr="000B4CB3" w:rsidRDefault="00747DD4" w:rsidP="00747DD4">
      <w:pPr>
        <w:rPr>
          <w:sz w:val="28"/>
          <w:szCs w:val="28"/>
        </w:rPr>
      </w:pPr>
    </w:p>
    <w:p w:rsidR="00747DD4" w:rsidRPr="000B4CB3" w:rsidRDefault="00747DD4" w:rsidP="00747DD4">
      <w:pPr>
        <w:rPr>
          <w:sz w:val="28"/>
          <w:szCs w:val="28"/>
        </w:rPr>
      </w:pPr>
      <w:r w:rsidRPr="000B4CB3">
        <w:rPr>
          <w:sz w:val="28"/>
          <w:szCs w:val="28"/>
        </w:rPr>
        <w:t xml:space="preserve">Составитель проекта:      </w:t>
      </w:r>
    </w:p>
    <w:p w:rsidR="00747DD4" w:rsidRDefault="00747DD4" w:rsidP="00747DD4">
      <w:pPr>
        <w:jc w:val="both"/>
        <w:rPr>
          <w:sz w:val="28"/>
          <w:szCs w:val="28"/>
        </w:rPr>
      </w:pPr>
      <w:r>
        <w:rPr>
          <w:sz w:val="28"/>
          <w:szCs w:val="28"/>
        </w:rPr>
        <w:t>Директор МКУ «Новотаманская ЦБ»</w:t>
      </w:r>
      <w:r w:rsidRPr="008A33B1">
        <w:rPr>
          <w:sz w:val="28"/>
          <w:szCs w:val="28"/>
        </w:rPr>
        <w:t xml:space="preserve"> </w:t>
      </w:r>
    </w:p>
    <w:p w:rsidR="00747DD4" w:rsidRDefault="00747DD4" w:rsidP="00747DD4">
      <w:pPr>
        <w:jc w:val="both"/>
        <w:rPr>
          <w:sz w:val="28"/>
          <w:szCs w:val="28"/>
        </w:rPr>
      </w:pPr>
      <w:r w:rsidRPr="008A33B1">
        <w:rPr>
          <w:sz w:val="28"/>
          <w:szCs w:val="28"/>
        </w:rPr>
        <w:t xml:space="preserve">Новотаманского сельского поселения </w:t>
      </w:r>
    </w:p>
    <w:p w:rsidR="00747DD4" w:rsidRPr="008A33B1" w:rsidRDefault="00747DD4" w:rsidP="00747DD4">
      <w:pPr>
        <w:jc w:val="both"/>
        <w:rPr>
          <w:sz w:val="28"/>
          <w:szCs w:val="28"/>
        </w:rPr>
      </w:pPr>
      <w:r w:rsidRPr="008A33B1">
        <w:rPr>
          <w:sz w:val="28"/>
          <w:szCs w:val="28"/>
        </w:rPr>
        <w:t xml:space="preserve">Темрюкского района </w:t>
      </w:r>
      <w:r>
        <w:rPr>
          <w:sz w:val="28"/>
          <w:szCs w:val="28"/>
        </w:rPr>
        <w:t xml:space="preserve">                                                          </w:t>
      </w:r>
      <w:r w:rsidR="00C91C29">
        <w:rPr>
          <w:sz w:val="28"/>
          <w:szCs w:val="28"/>
        </w:rPr>
        <w:t xml:space="preserve">  </w:t>
      </w:r>
      <w:r>
        <w:rPr>
          <w:sz w:val="28"/>
          <w:szCs w:val="28"/>
        </w:rPr>
        <w:t xml:space="preserve">      </w:t>
      </w:r>
      <w:r w:rsidR="00C91C29">
        <w:rPr>
          <w:sz w:val="28"/>
          <w:szCs w:val="28"/>
        </w:rPr>
        <w:t xml:space="preserve">  </w:t>
      </w:r>
      <w:r>
        <w:rPr>
          <w:sz w:val="28"/>
          <w:szCs w:val="28"/>
        </w:rPr>
        <w:t xml:space="preserve"> В.З. Морозова</w:t>
      </w:r>
    </w:p>
    <w:p w:rsidR="00747DD4" w:rsidRPr="000B4CB3" w:rsidRDefault="00747DD4" w:rsidP="00747DD4">
      <w:pPr>
        <w:rPr>
          <w:sz w:val="28"/>
          <w:szCs w:val="28"/>
        </w:rPr>
      </w:pPr>
    </w:p>
    <w:p w:rsidR="00747DD4" w:rsidRPr="000B4CB3" w:rsidRDefault="00747DD4" w:rsidP="00747DD4">
      <w:pPr>
        <w:rPr>
          <w:sz w:val="28"/>
          <w:szCs w:val="28"/>
        </w:rPr>
      </w:pPr>
    </w:p>
    <w:p w:rsidR="00747DD4" w:rsidRPr="000B4CB3" w:rsidRDefault="00747DD4" w:rsidP="00747DD4">
      <w:pPr>
        <w:rPr>
          <w:sz w:val="28"/>
          <w:szCs w:val="28"/>
        </w:rPr>
      </w:pPr>
      <w:r w:rsidRPr="000B4CB3">
        <w:rPr>
          <w:sz w:val="28"/>
          <w:szCs w:val="28"/>
        </w:rPr>
        <w:t xml:space="preserve">Проект согласован: </w:t>
      </w:r>
    </w:p>
    <w:p w:rsidR="00747DD4" w:rsidRPr="000B4CB3" w:rsidRDefault="00747DD4" w:rsidP="00747DD4">
      <w:pPr>
        <w:rPr>
          <w:sz w:val="28"/>
          <w:szCs w:val="28"/>
        </w:rPr>
      </w:pPr>
      <w:r w:rsidRPr="000B4CB3">
        <w:rPr>
          <w:sz w:val="28"/>
          <w:szCs w:val="28"/>
        </w:rPr>
        <w:t>Заместитель главы</w:t>
      </w:r>
    </w:p>
    <w:p w:rsidR="00747DD4" w:rsidRPr="000B4CB3" w:rsidRDefault="00747DD4" w:rsidP="00747DD4">
      <w:pPr>
        <w:rPr>
          <w:sz w:val="28"/>
          <w:szCs w:val="28"/>
        </w:rPr>
      </w:pPr>
      <w:r w:rsidRPr="000B4CB3">
        <w:rPr>
          <w:sz w:val="28"/>
          <w:szCs w:val="28"/>
        </w:rPr>
        <w:t xml:space="preserve">Новотаманского сельского </w:t>
      </w:r>
    </w:p>
    <w:p w:rsidR="00747DD4" w:rsidRPr="000B4CB3" w:rsidRDefault="00747DD4" w:rsidP="00747DD4">
      <w:pPr>
        <w:rPr>
          <w:sz w:val="28"/>
          <w:szCs w:val="28"/>
        </w:rPr>
      </w:pPr>
      <w:r w:rsidRPr="000B4CB3">
        <w:rPr>
          <w:sz w:val="28"/>
          <w:szCs w:val="28"/>
        </w:rPr>
        <w:t>поселения Темрюкского района</w:t>
      </w:r>
      <w:r w:rsidRPr="000B4CB3">
        <w:rPr>
          <w:sz w:val="28"/>
          <w:szCs w:val="28"/>
        </w:rPr>
        <w:tab/>
      </w:r>
      <w:r w:rsidRPr="000B4CB3">
        <w:rPr>
          <w:sz w:val="28"/>
          <w:szCs w:val="28"/>
        </w:rPr>
        <w:tab/>
      </w:r>
      <w:r w:rsidRPr="000B4CB3">
        <w:rPr>
          <w:sz w:val="28"/>
          <w:szCs w:val="28"/>
        </w:rPr>
        <w:tab/>
        <w:t xml:space="preserve">                    </w:t>
      </w:r>
      <w:r w:rsidR="00A50E1E">
        <w:rPr>
          <w:sz w:val="28"/>
          <w:szCs w:val="28"/>
        </w:rPr>
        <w:t xml:space="preserve">       </w:t>
      </w:r>
      <w:r w:rsidRPr="000B4CB3">
        <w:rPr>
          <w:sz w:val="28"/>
          <w:szCs w:val="28"/>
        </w:rPr>
        <w:t xml:space="preserve"> Г.П. Шлахтер</w:t>
      </w:r>
    </w:p>
    <w:p w:rsidR="00747DD4" w:rsidRPr="000B4CB3" w:rsidRDefault="00747DD4" w:rsidP="00747DD4">
      <w:pPr>
        <w:rPr>
          <w:sz w:val="28"/>
          <w:szCs w:val="28"/>
        </w:rPr>
      </w:pPr>
    </w:p>
    <w:p w:rsidR="00747DD4" w:rsidRPr="000B4CB3" w:rsidRDefault="00747DD4" w:rsidP="00747DD4">
      <w:pPr>
        <w:rPr>
          <w:sz w:val="28"/>
          <w:szCs w:val="28"/>
        </w:rPr>
      </w:pPr>
    </w:p>
    <w:p w:rsidR="00747DD4" w:rsidRPr="000B4CB3" w:rsidRDefault="00747DD4" w:rsidP="00747DD4">
      <w:pPr>
        <w:rPr>
          <w:sz w:val="28"/>
          <w:szCs w:val="28"/>
        </w:rPr>
      </w:pPr>
      <w:r w:rsidRPr="000B4CB3">
        <w:rPr>
          <w:sz w:val="28"/>
          <w:szCs w:val="28"/>
        </w:rPr>
        <w:t xml:space="preserve">Председатель постоянной комиссии </w:t>
      </w:r>
    </w:p>
    <w:p w:rsidR="00747DD4" w:rsidRDefault="00747DD4" w:rsidP="00A50E1E">
      <w:pPr>
        <w:pStyle w:val="a4"/>
        <w:widowControl w:val="0"/>
        <w:ind w:firstLine="0"/>
        <w:rPr>
          <w:sz w:val="28"/>
          <w:szCs w:val="28"/>
        </w:rPr>
      </w:pPr>
      <w:r>
        <w:rPr>
          <w:sz w:val="28"/>
          <w:szCs w:val="28"/>
        </w:rPr>
        <w:t xml:space="preserve">Совета Новотаманского сельского поселения </w:t>
      </w:r>
    </w:p>
    <w:p w:rsidR="00747DD4" w:rsidRDefault="00747DD4" w:rsidP="00A50E1E">
      <w:pPr>
        <w:pStyle w:val="a4"/>
        <w:widowControl w:val="0"/>
        <w:ind w:firstLine="0"/>
        <w:rPr>
          <w:sz w:val="28"/>
          <w:szCs w:val="28"/>
        </w:rPr>
      </w:pPr>
      <w:r>
        <w:rPr>
          <w:sz w:val="28"/>
          <w:szCs w:val="28"/>
        </w:rPr>
        <w:t>Темрюкского района по вопросам экономики,</w:t>
      </w:r>
    </w:p>
    <w:p w:rsidR="00747DD4" w:rsidRDefault="00747DD4" w:rsidP="00A50E1E">
      <w:pPr>
        <w:pStyle w:val="a4"/>
        <w:widowControl w:val="0"/>
        <w:ind w:firstLine="0"/>
        <w:rPr>
          <w:sz w:val="28"/>
          <w:szCs w:val="28"/>
        </w:rPr>
      </w:pPr>
      <w:r>
        <w:rPr>
          <w:sz w:val="28"/>
          <w:szCs w:val="28"/>
        </w:rPr>
        <w:t xml:space="preserve">бюджета, финансов, налогов и распоряжения </w:t>
      </w:r>
    </w:p>
    <w:p w:rsidR="00747DD4" w:rsidRDefault="00747DD4" w:rsidP="00A50E1E">
      <w:pPr>
        <w:pStyle w:val="a4"/>
        <w:widowControl w:val="0"/>
        <w:ind w:firstLine="0"/>
        <w:rPr>
          <w:sz w:val="28"/>
          <w:szCs w:val="28"/>
        </w:rPr>
      </w:pPr>
      <w:r>
        <w:rPr>
          <w:sz w:val="28"/>
          <w:szCs w:val="28"/>
        </w:rPr>
        <w:t xml:space="preserve">муниципальной собственностью                                  </w:t>
      </w:r>
      <w:r w:rsidR="00A50E1E">
        <w:rPr>
          <w:sz w:val="28"/>
          <w:szCs w:val="28"/>
        </w:rPr>
        <w:t xml:space="preserve">               </w:t>
      </w:r>
      <w:r>
        <w:rPr>
          <w:sz w:val="28"/>
          <w:szCs w:val="28"/>
        </w:rPr>
        <w:t xml:space="preserve">     Т.А.</w:t>
      </w:r>
      <w:r w:rsidR="00A50E1E">
        <w:rPr>
          <w:sz w:val="28"/>
          <w:szCs w:val="28"/>
        </w:rPr>
        <w:t xml:space="preserve"> </w:t>
      </w:r>
      <w:r>
        <w:rPr>
          <w:sz w:val="28"/>
          <w:szCs w:val="28"/>
        </w:rPr>
        <w:t>Лобачева</w:t>
      </w:r>
    </w:p>
    <w:p w:rsidR="00747DD4" w:rsidRPr="000B4CB3" w:rsidRDefault="00747DD4" w:rsidP="00747DD4">
      <w:pPr>
        <w:rPr>
          <w:sz w:val="28"/>
          <w:szCs w:val="28"/>
        </w:rPr>
      </w:pPr>
      <w:r w:rsidRPr="000B4CB3">
        <w:rPr>
          <w:sz w:val="28"/>
          <w:szCs w:val="28"/>
        </w:rPr>
        <w:tab/>
      </w:r>
      <w:r w:rsidRPr="000B4CB3">
        <w:rPr>
          <w:sz w:val="28"/>
          <w:szCs w:val="28"/>
        </w:rPr>
        <w:tab/>
      </w:r>
      <w:r w:rsidRPr="000B4CB3">
        <w:rPr>
          <w:sz w:val="28"/>
          <w:szCs w:val="28"/>
        </w:rPr>
        <w:tab/>
      </w:r>
    </w:p>
    <w:p w:rsidR="00747DD4" w:rsidRDefault="00747DD4" w:rsidP="00747DD4">
      <w:pPr>
        <w:rPr>
          <w:sz w:val="28"/>
          <w:szCs w:val="28"/>
        </w:rPr>
      </w:pPr>
    </w:p>
    <w:p w:rsidR="0063132F" w:rsidRDefault="0063132F" w:rsidP="0063132F">
      <w:pPr>
        <w:shd w:val="clear" w:color="auto" w:fill="FFFFFF"/>
        <w:jc w:val="both"/>
        <w:rPr>
          <w:sz w:val="28"/>
          <w:szCs w:val="28"/>
        </w:rPr>
      </w:pPr>
    </w:p>
    <w:sectPr w:rsidR="0063132F" w:rsidSect="00C91C29">
      <w:headerReference w:type="default" r:id="rId8"/>
      <w:pgSz w:w="11906" w:h="16838"/>
      <w:pgMar w:top="142" w:right="794" w:bottom="1276"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26F" w:rsidRDefault="007C626F" w:rsidP="00A50E1E">
      <w:r>
        <w:separator/>
      </w:r>
    </w:p>
  </w:endnote>
  <w:endnote w:type="continuationSeparator" w:id="0">
    <w:p w:rsidR="007C626F" w:rsidRDefault="007C626F" w:rsidP="00A50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26F" w:rsidRDefault="007C626F" w:rsidP="00A50E1E">
      <w:r>
        <w:separator/>
      </w:r>
    </w:p>
  </w:footnote>
  <w:footnote w:type="continuationSeparator" w:id="0">
    <w:p w:rsidR="007C626F" w:rsidRDefault="007C626F" w:rsidP="00A50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E1E" w:rsidRDefault="00A50E1E">
    <w:pPr>
      <w:pStyle w:val="a9"/>
      <w:jc w:val="center"/>
    </w:pPr>
    <w:fldSimple w:instr=" PAGE   \* MERGEFORMAT ">
      <w:r w:rsidR="00112D8A">
        <w:rPr>
          <w:noProof/>
        </w:rPr>
        <w:t>3</w:t>
      </w:r>
    </w:fldSimple>
  </w:p>
  <w:p w:rsidR="00A50E1E" w:rsidRDefault="00A50E1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89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3705FF9"/>
    <w:multiLevelType w:val="hybridMultilevel"/>
    <w:tmpl w:val="79D205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AA5567"/>
    <w:multiLevelType w:val="singleLevel"/>
    <w:tmpl w:val="1ADA6B84"/>
    <w:lvl w:ilvl="0">
      <w:start w:val="19"/>
      <w:numFmt w:val="bullet"/>
      <w:lvlText w:val="-"/>
      <w:lvlJc w:val="left"/>
      <w:pPr>
        <w:tabs>
          <w:tab w:val="num" w:pos="360"/>
        </w:tabs>
        <w:ind w:left="360" w:hanging="360"/>
      </w:pPr>
      <w:rPr>
        <w:rFonts w:hint="default"/>
      </w:rPr>
    </w:lvl>
  </w:abstractNum>
  <w:abstractNum w:abstractNumId="3">
    <w:nsid w:val="4BD151FD"/>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19AC"/>
    <w:rsid w:val="000073EA"/>
    <w:rsid w:val="00026B27"/>
    <w:rsid w:val="0003740C"/>
    <w:rsid w:val="000479DF"/>
    <w:rsid w:val="000B4AB7"/>
    <w:rsid w:val="000C277F"/>
    <w:rsid w:val="000E32CE"/>
    <w:rsid w:val="000E4404"/>
    <w:rsid w:val="00112D8A"/>
    <w:rsid w:val="00127C4F"/>
    <w:rsid w:val="001419E5"/>
    <w:rsid w:val="0015650D"/>
    <w:rsid w:val="00160E9A"/>
    <w:rsid w:val="00167EF4"/>
    <w:rsid w:val="00173F7B"/>
    <w:rsid w:val="00180E74"/>
    <w:rsid w:val="00187720"/>
    <w:rsid w:val="001A0B1C"/>
    <w:rsid w:val="001A5FDC"/>
    <w:rsid w:val="001A6BCD"/>
    <w:rsid w:val="001C368D"/>
    <w:rsid w:val="00232BCA"/>
    <w:rsid w:val="002376E6"/>
    <w:rsid w:val="00252596"/>
    <w:rsid w:val="00271AD2"/>
    <w:rsid w:val="00287834"/>
    <w:rsid w:val="002B19AC"/>
    <w:rsid w:val="002C36AE"/>
    <w:rsid w:val="002C69EF"/>
    <w:rsid w:val="002E19DA"/>
    <w:rsid w:val="00301355"/>
    <w:rsid w:val="00301C7D"/>
    <w:rsid w:val="00301EFD"/>
    <w:rsid w:val="0030436F"/>
    <w:rsid w:val="0031674B"/>
    <w:rsid w:val="003201DD"/>
    <w:rsid w:val="00341238"/>
    <w:rsid w:val="0036363B"/>
    <w:rsid w:val="003A0FDD"/>
    <w:rsid w:val="003B7D08"/>
    <w:rsid w:val="003D3F02"/>
    <w:rsid w:val="003E40F3"/>
    <w:rsid w:val="00417D0D"/>
    <w:rsid w:val="00421CE6"/>
    <w:rsid w:val="00462B7C"/>
    <w:rsid w:val="0048013E"/>
    <w:rsid w:val="004A1237"/>
    <w:rsid w:val="004B4139"/>
    <w:rsid w:val="004C7ABE"/>
    <w:rsid w:val="004D2109"/>
    <w:rsid w:val="004D7CE6"/>
    <w:rsid w:val="004E2EC1"/>
    <w:rsid w:val="005127EC"/>
    <w:rsid w:val="00520F82"/>
    <w:rsid w:val="00556E19"/>
    <w:rsid w:val="00571302"/>
    <w:rsid w:val="005747AF"/>
    <w:rsid w:val="0058631F"/>
    <w:rsid w:val="0059654A"/>
    <w:rsid w:val="005A62A5"/>
    <w:rsid w:val="005A6302"/>
    <w:rsid w:val="005A730A"/>
    <w:rsid w:val="005B4B0B"/>
    <w:rsid w:val="005D6FC2"/>
    <w:rsid w:val="00601167"/>
    <w:rsid w:val="00624625"/>
    <w:rsid w:val="006259FE"/>
    <w:rsid w:val="0063132F"/>
    <w:rsid w:val="00651C20"/>
    <w:rsid w:val="00660BB9"/>
    <w:rsid w:val="00677221"/>
    <w:rsid w:val="006A01E6"/>
    <w:rsid w:val="006A5162"/>
    <w:rsid w:val="006B3E12"/>
    <w:rsid w:val="006C1E6F"/>
    <w:rsid w:val="006E184D"/>
    <w:rsid w:val="006F374E"/>
    <w:rsid w:val="0073306D"/>
    <w:rsid w:val="00740FD5"/>
    <w:rsid w:val="007465F9"/>
    <w:rsid w:val="00747DD4"/>
    <w:rsid w:val="00755252"/>
    <w:rsid w:val="0076486C"/>
    <w:rsid w:val="007711A2"/>
    <w:rsid w:val="0078309A"/>
    <w:rsid w:val="0079645D"/>
    <w:rsid w:val="007975C7"/>
    <w:rsid w:val="007B288E"/>
    <w:rsid w:val="007B4D7A"/>
    <w:rsid w:val="007C491F"/>
    <w:rsid w:val="007C548C"/>
    <w:rsid w:val="007C626F"/>
    <w:rsid w:val="007C7A05"/>
    <w:rsid w:val="007D6BF7"/>
    <w:rsid w:val="007F0115"/>
    <w:rsid w:val="007F0F89"/>
    <w:rsid w:val="007F4AB9"/>
    <w:rsid w:val="007F5C88"/>
    <w:rsid w:val="00800ECB"/>
    <w:rsid w:val="00830DD0"/>
    <w:rsid w:val="008442F5"/>
    <w:rsid w:val="00870546"/>
    <w:rsid w:val="0088038B"/>
    <w:rsid w:val="008825F9"/>
    <w:rsid w:val="00883DFD"/>
    <w:rsid w:val="0089214E"/>
    <w:rsid w:val="008A1738"/>
    <w:rsid w:val="008D7958"/>
    <w:rsid w:val="00907C99"/>
    <w:rsid w:val="00914BEB"/>
    <w:rsid w:val="00926518"/>
    <w:rsid w:val="0093491F"/>
    <w:rsid w:val="00937BF8"/>
    <w:rsid w:val="0094584F"/>
    <w:rsid w:val="00981B42"/>
    <w:rsid w:val="00986A8F"/>
    <w:rsid w:val="009B3FBC"/>
    <w:rsid w:val="009D590F"/>
    <w:rsid w:val="009F22D9"/>
    <w:rsid w:val="00A00B44"/>
    <w:rsid w:val="00A33780"/>
    <w:rsid w:val="00A427B3"/>
    <w:rsid w:val="00A50E1E"/>
    <w:rsid w:val="00A53329"/>
    <w:rsid w:val="00A60274"/>
    <w:rsid w:val="00A62D09"/>
    <w:rsid w:val="00A64EC9"/>
    <w:rsid w:val="00A70C98"/>
    <w:rsid w:val="00A7265F"/>
    <w:rsid w:val="00A72CF4"/>
    <w:rsid w:val="00A95382"/>
    <w:rsid w:val="00AC1D62"/>
    <w:rsid w:val="00AD2A55"/>
    <w:rsid w:val="00AD2AEC"/>
    <w:rsid w:val="00AD6222"/>
    <w:rsid w:val="00AD651A"/>
    <w:rsid w:val="00AF4CDC"/>
    <w:rsid w:val="00B00201"/>
    <w:rsid w:val="00B05427"/>
    <w:rsid w:val="00B34BDF"/>
    <w:rsid w:val="00B95A18"/>
    <w:rsid w:val="00BA4A5D"/>
    <w:rsid w:val="00BC2BD3"/>
    <w:rsid w:val="00BC3F3D"/>
    <w:rsid w:val="00BD0CFA"/>
    <w:rsid w:val="00BD445F"/>
    <w:rsid w:val="00BE40B5"/>
    <w:rsid w:val="00C50FAD"/>
    <w:rsid w:val="00C7291B"/>
    <w:rsid w:val="00C736AB"/>
    <w:rsid w:val="00C81180"/>
    <w:rsid w:val="00C91C29"/>
    <w:rsid w:val="00CB171F"/>
    <w:rsid w:val="00CF29BA"/>
    <w:rsid w:val="00CF4C2B"/>
    <w:rsid w:val="00D140DC"/>
    <w:rsid w:val="00D14B10"/>
    <w:rsid w:val="00D15476"/>
    <w:rsid w:val="00D1780C"/>
    <w:rsid w:val="00D20A9B"/>
    <w:rsid w:val="00D44399"/>
    <w:rsid w:val="00D461A2"/>
    <w:rsid w:val="00D47DCA"/>
    <w:rsid w:val="00D752B0"/>
    <w:rsid w:val="00D96144"/>
    <w:rsid w:val="00DA338E"/>
    <w:rsid w:val="00DB3088"/>
    <w:rsid w:val="00DE7A53"/>
    <w:rsid w:val="00DF0B43"/>
    <w:rsid w:val="00DF51ED"/>
    <w:rsid w:val="00DF5F6A"/>
    <w:rsid w:val="00E11DED"/>
    <w:rsid w:val="00E12F71"/>
    <w:rsid w:val="00E155E3"/>
    <w:rsid w:val="00E41E9F"/>
    <w:rsid w:val="00E5063B"/>
    <w:rsid w:val="00E57C5E"/>
    <w:rsid w:val="00E72D66"/>
    <w:rsid w:val="00E812BB"/>
    <w:rsid w:val="00E875E0"/>
    <w:rsid w:val="00ED3237"/>
    <w:rsid w:val="00F30898"/>
    <w:rsid w:val="00F33662"/>
    <w:rsid w:val="00F4246E"/>
    <w:rsid w:val="00F429FC"/>
    <w:rsid w:val="00F864BC"/>
    <w:rsid w:val="00FB2F38"/>
    <w:rsid w:val="00FE1CF9"/>
    <w:rsid w:val="00FF1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18"/>
    </w:rPr>
  </w:style>
  <w:style w:type="paragraph" w:styleId="2">
    <w:name w:val="heading 2"/>
    <w:basedOn w:val="a"/>
    <w:next w:val="a"/>
    <w:qFormat/>
    <w:pPr>
      <w:keepNext/>
      <w:jc w:val="center"/>
      <w:outlineLvl w:val="1"/>
    </w:pPr>
    <w:rPr>
      <w:b/>
      <w:caps/>
      <w:sz w:val="22"/>
    </w:rPr>
  </w:style>
  <w:style w:type="paragraph" w:styleId="3">
    <w:name w:val="heading 3"/>
    <w:basedOn w:val="a"/>
    <w:next w:val="a"/>
    <w:qFormat/>
    <w:pPr>
      <w:keepNext/>
      <w:jc w:val="both"/>
      <w:outlineLvl w:val="2"/>
    </w:pPr>
    <w:rPr>
      <w:sz w:val="28"/>
    </w:rPr>
  </w:style>
  <w:style w:type="paragraph" w:styleId="5">
    <w:name w:val="heading 5"/>
    <w:basedOn w:val="a"/>
    <w:next w:val="a"/>
    <w:qFormat/>
    <w:rsid w:val="00026B27"/>
    <w:pPr>
      <w:spacing w:before="240" w:after="60"/>
      <w:outlineLvl w:val="4"/>
    </w:pPr>
    <w:rPr>
      <w:b/>
      <w:bCs/>
      <w:i/>
      <w:iCs/>
      <w:sz w:val="26"/>
      <w:szCs w:val="26"/>
    </w:rPr>
  </w:style>
  <w:style w:type="paragraph" w:styleId="6">
    <w:name w:val="heading 6"/>
    <w:basedOn w:val="a"/>
    <w:next w:val="a"/>
    <w:qFormat/>
    <w:pPr>
      <w:keepNext/>
      <w:jc w:val="center"/>
      <w:outlineLvl w:val="5"/>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pPr>
      <w:spacing w:after="120" w:line="360" w:lineRule="auto"/>
      <w:jc w:val="center"/>
    </w:pPr>
  </w:style>
  <w:style w:type="paragraph" w:styleId="a3">
    <w:name w:val="Body Text"/>
    <w:basedOn w:val="a"/>
    <w:pPr>
      <w:jc w:val="both"/>
    </w:pPr>
    <w:rPr>
      <w:sz w:val="24"/>
    </w:rPr>
  </w:style>
  <w:style w:type="paragraph" w:styleId="a4">
    <w:name w:val="Body Text Indent"/>
    <w:basedOn w:val="a"/>
    <w:pPr>
      <w:ind w:firstLine="420"/>
      <w:jc w:val="both"/>
    </w:pPr>
    <w:rPr>
      <w:sz w:val="26"/>
    </w:rPr>
  </w:style>
  <w:style w:type="paragraph" w:styleId="a5">
    <w:name w:val="Title"/>
    <w:basedOn w:val="a"/>
    <w:qFormat/>
    <w:pPr>
      <w:jc w:val="center"/>
    </w:pPr>
    <w:rPr>
      <w:sz w:val="24"/>
    </w:rPr>
  </w:style>
  <w:style w:type="paragraph" w:styleId="a6">
    <w:name w:val="Subtitle"/>
    <w:basedOn w:val="a"/>
    <w:qFormat/>
    <w:pPr>
      <w:jc w:val="center"/>
    </w:pPr>
    <w:rPr>
      <w:b/>
      <w:bCs/>
      <w:sz w:val="32"/>
    </w:rPr>
  </w:style>
  <w:style w:type="paragraph" w:styleId="20">
    <w:name w:val="Body Text Indent 2"/>
    <w:basedOn w:val="a"/>
    <w:pPr>
      <w:spacing w:line="360" w:lineRule="auto"/>
      <w:ind w:firstLine="360"/>
      <w:jc w:val="both"/>
    </w:pPr>
    <w:rPr>
      <w:sz w:val="28"/>
    </w:rPr>
  </w:style>
  <w:style w:type="table" w:styleId="a7">
    <w:name w:val="Table Grid"/>
    <w:basedOn w:val="a1"/>
    <w:rsid w:val="00AD2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BC3F3D"/>
    <w:rPr>
      <w:rFonts w:ascii="Tahoma" w:hAnsi="Tahoma" w:cs="Tahoma"/>
      <w:sz w:val="16"/>
      <w:szCs w:val="16"/>
    </w:rPr>
  </w:style>
  <w:style w:type="paragraph" w:styleId="a9">
    <w:name w:val="header"/>
    <w:basedOn w:val="a"/>
    <w:link w:val="aa"/>
    <w:uiPriority w:val="99"/>
    <w:unhideWhenUsed/>
    <w:rsid w:val="00A50E1E"/>
    <w:pPr>
      <w:tabs>
        <w:tab w:val="center" w:pos="4677"/>
        <w:tab w:val="right" w:pos="9355"/>
      </w:tabs>
    </w:pPr>
  </w:style>
  <w:style w:type="character" w:customStyle="1" w:styleId="aa">
    <w:name w:val="Верхний колонтитул Знак"/>
    <w:basedOn w:val="a0"/>
    <w:link w:val="a9"/>
    <w:uiPriority w:val="99"/>
    <w:rsid w:val="00A50E1E"/>
  </w:style>
  <w:style w:type="paragraph" w:styleId="ab">
    <w:name w:val="footer"/>
    <w:basedOn w:val="a"/>
    <w:link w:val="ac"/>
    <w:uiPriority w:val="99"/>
    <w:semiHidden/>
    <w:unhideWhenUsed/>
    <w:rsid w:val="00A50E1E"/>
    <w:pPr>
      <w:tabs>
        <w:tab w:val="center" w:pos="4677"/>
        <w:tab w:val="right" w:pos="9355"/>
      </w:tabs>
    </w:pPr>
  </w:style>
  <w:style w:type="character" w:customStyle="1" w:styleId="ac">
    <w:name w:val="Нижний колонтитул Знак"/>
    <w:basedOn w:val="a0"/>
    <w:link w:val="ab"/>
    <w:uiPriority w:val="99"/>
    <w:semiHidden/>
    <w:rsid w:val="00A50E1E"/>
  </w:style>
</w:styles>
</file>

<file path=word/webSettings.xml><?xml version="1.0" encoding="utf-8"?>
<w:webSettings xmlns:r="http://schemas.openxmlformats.org/officeDocument/2006/relationships" xmlns:w="http://schemas.openxmlformats.org/wordprocessingml/2006/main">
  <w:divs>
    <w:div w:id="13160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dc:creator>
  <cp:lastModifiedBy>asus</cp:lastModifiedBy>
  <cp:revision>2</cp:revision>
  <cp:lastPrinted>2016-11-22T05:33:00Z</cp:lastPrinted>
  <dcterms:created xsi:type="dcterms:W3CDTF">2016-11-25T06:51:00Z</dcterms:created>
  <dcterms:modified xsi:type="dcterms:W3CDTF">2016-11-25T06:51:00Z</dcterms:modified>
</cp:coreProperties>
</file>