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B4" w:rsidRDefault="008C43B4" w:rsidP="008C43B4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3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-130175</wp:posOffset>
            </wp:positionV>
            <wp:extent cx="4943475" cy="3495675"/>
            <wp:effectExtent l="19050" t="0" r="9525" b="0"/>
            <wp:wrapSquare wrapText="bothSides"/>
            <wp:docPr id="1" name="Рисунок 0" descr="Пожарная-безопасность-в-отопительный-сезон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жарная-безопасность-в-отопительный-сезон-scale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43B4">
        <w:rPr>
          <w:rFonts w:ascii="Times New Roman" w:hAnsi="Times New Roman" w:cs="Times New Roman"/>
          <w:sz w:val="28"/>
          <w:szCs w:val="28"/>
        </w:rPr>
        <w:t>Уважаемые жители!</w:t>
      </w:r>
    </w:p>
    <w:p w:rsidR="00BF028A" w:rsidRPr="008C43B4" w:rsidRDefault="00BF028A" w:rsidP="008C4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028A" w:rsidRPr="00BF028A" w:rsidRDefault="00BF028A" w:rsidP="00BF02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F028A">
        <w:rPr>
          <w:sz w:val="26"/>
          <w:szCs w:val="26"/>
        </w:rPr>
        <w:t>С наступлением отопительного сезона резко возрастает количество пожаров в жилом секторе. Стремясь поддержать тепло в своих домах, люди используют отопительные печи, электронагревательные приборы, газовые плиты, духовки, которые при определённых условиях могут стать причиной возгорания, взрыва и как следствие причиной травм и даже гибели людей</w:t>
      </w:r>
    </w:p>
    <w:p w:rsidR="00BF028A" w:rsidRPr="00BF028A" w:rsidRDefault="008C43B4" w:rsidP="00BF02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F028A">
        <w:rPr>
          <w:sz w:val="26"/>
          <w:szCs w:val="26"/>
        </w:rPr>
        <w:t>Одна из наиболее частых причин возникновения пожаров в жилых домах в период отопительного сезона – это неисправные системы обогрева, неправильное размещение и установка отопительного оборудования, а также неправильная эксплуатация печей.</w:t>
      </w:r>
    </w:p>
    <w:p w:rsidR="00BF028A" w:rsidRPr="00BF028A" w:rsidRDefault="00BF028A" w:rsidP="00BF02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F028A">
        <w:rPr>
          <w:sz w:val="26"/>
          <w:szCs w:val="26"/>
        </w:rPr>
        <w:t>Соблюдайте правила безопасности в период отопительного сезона.</w:t>
      </w:r>
    </w:p>
    <w:p w:rsidR="008C43B4" w:rsidRPr="00BF028A" w:rsidRDefault="008C43B4" w:rsidP="00BF02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 w:themeColor="text1"/>
          <w:sz w:val="26"/>
          <w:szCs w:val="26"/>
        </w:rPr>
      </w:pPr>
      <w:r w:rsidRPr="00BF028A">
        <w:rPr>
          <w:b/>
          <w:color w:val="000000" w:themeColor="text1"/>
          <w:sz w:val="26"/>
          <w:szCs w:val="26"/>
        </w:rPr>
        <w:t>В СЛУЧАЕ ПОЖАРА ИЛИ ПОЯВЛЕНИЯ ДЫМА НЕМЕДЛЕННО СООБЩИТЕ В ПОЖАРНУЮ ОХРАНУ ПО ТЕЛЕФОНУ 112, УКАЗАВ ТОЧНЫЙ АДРЕС.</w:t>
      </w:r>
    </w:p>
    <w:p w:rsidR="008C43B4" w:rsidRPr="00BF028A" w:rsidRDefault="008C43B4" w:rsidP="00BF02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F028A">
        <w:rPr>
          <w:sz w:val="26"/>
          <w:szCs w:val="26"/>
        </w:rPr>
        <w:t>До прибытия пожарной охраны примите меры к эвакуации людей и имущества; приступите к тушению имеющимися средствами (водой, песком, огнетушителем, одеялом или другой плотной тканью).</w:t>
      </w:r>
    </w:p>
    <w:p w:rsidR="008C43B4" w:rsidRPr="00BF028A" w:rsidRDefault="008C43B4" w:rsidP="00BF02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F028A">
        <w:rPr>
          <w:sz w:val="26"/>
          <w:szCs w:val="26"/>
        </w:rPr>
        <w:t>В случае загорания изоляции электропроводов необходимо сначала отключить сеть, а затем приступить к тушению.</w:t>
      </w:r>
    </w:p>
    <w:p w:rsidR="008C43B4" w:rsidRPr="00BF028A" w:rsidRDefault="008C43B4" w:rsidP="00BF02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F028A">
        <w:rPr>
          <w:sz w:val="26"/>
          <w:szCs w:val="26"/>
        </w:rPr>
        <w:t>Керосин, бензин и другие легковоспламеняющиеся жидкости тушить водой нельзя: они легче воды и, всплывая на поверхность, будут продолжать гореть. При горении этих жидкостей для тушения можно использовать одеяло, плотную ткань или песок</w:t>
      </w:r>
    </w:p>
    <w:p w:rsidR="008C43B4" w:rsidRPr="00BF028A" w:rsidRDefault="008C43B4" w:rsidP="00BF02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F028A">
        <w:rPr>
          <w:sz w:val="26"/>
          <w:szCs w:val="26"/>
        </w:rPr>
        <w:t xml:space="preserve">При обнаружении пожара в квартире дома повышенной этажности откройте ящик пожарного крана на этаже, проложите рукавную линию со стволом к очагу пожара, откройте вентиль, нажмите кнопку дистанционного пуска </w:t>
      </w:r>
      <w:proofErr w:type="spellStart"/>
      <w:r w:rsidRPr="00BF028A">
        <w:rPr>
          <w:sz w:val="26"/>
          <w:szCs w:val="26"/>
        </w:rPr>
        <w:t>насоса-повысителя</w:t>
      </w:r>
      <w:proofErr w:type="spellEnd"/>
      <w:r w:rsidRPr="00BF028A">
        <w:rPr>
          <w:sz w:val="26"/>
          <w:szCs w:val="26"/>
        </w:rPr>
        <w:t xml:space="preserve"> и направьте струю воды на огонь.</w:t>
      </w:r>
    </w:p>
    <w:p w:rsidR="00803B95" w:rsidRPr="00BF028A" w:rsidRDefault="008C43B4" w:rsidP="00BF02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F028A">
        <w:rPr>
          <w:sz w:val="26"/>
          <w:szCs w:val="26"/>
        </w:rPr>
        <w:t xml:space="preserve">При задымлении здания необходимо: включить </w:t>
      </w:r>
      <w:proofErr w:type="spellStart"/>
      <w:r w:rsidRPr="00BF028A">
        <w:rPr>
          <w:sz w:val="26"/>
          <w:szCs w:val="26"/>
        </w:rPr>
        <w:t>противодымные</w:t>
      </w:r>
      <w:proofErr w:type="spellEnd"/>
      <w:r w:rsidRPr="00BF028A">
        <w:rPr>
          <w:sz w:val="26"/>
          <w:szCs w:val="26"/>
        </w:rPr>
        <w:t xml:space="preserve"> устройства (дымовой люк, вентиляторы), плотно закрыть дверь квартиры и, в случае поступления дыма через </w:t>
      </w:r>
      <w:proofErr w:type="spellStart"/>
      <w:r w:rsidRPr="00BF028A">
        <w:rPr>
          <w:sz w:val="26"/>
          <w:szCs w:val="26"/>
        </w:rPr>
        <w:t>неплотности</w:t>
      </w:r>
      <w:proofErr w:type="spellEnd"/>
      <w:r w:rsidRPr="00BF028A">
        <w:rPr>
          <w:sz w:val="26"/>
          <w:szCs w:val="26"/>
        </w:rPr>
        <w:t>, выйти на балкон, лоджию, а при их отсутствии - эвакуироваться из дома по незадымляемой лестничной клетке.</w:t>
      </w:r>
    </w:p>
    <w:sectPr w:rsidR="00803B95" w:rsidRPr="00BF028A" w:rsidSect="008C43B4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2CD7"/>
    <w:multiLevelType w:val="multilevel"/>
    <w:tmpl w:val="CE947B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48F76A50"/>
    <w:multiLevelType w:val="multilevel"/>
    <w:tmpl w:val="A766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D016A1"/>
    <w:multiLevelType w:val="multilevel"/>
    <w:tmpl w:val="C6867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43B4"/>
    <w:rsid w:val="00010FC1"/>
    <w:rsid w:val="007D1E29"/>
    <w:rsid w:val="00803B95"/>
    <w:rsid w:val="008C43B4"/>
    <w:rsid w:val="00A33D4C"/>
    <w:rsid w:val="00A8068F"/>
    <w:rsid w:val="00BF028A"/>
    <w:rsid w:val="00DA0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43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3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2021-09-30T08:53:00Z</cp:lastPrinted>
  <dcterms:created xsi:type="dcterms:W3CDTF">2021-09-30T08:31:00Z</dcterms:created>
  <dcterms:modified xsi:type="dcterms:W3CDTF">2021-09-30T08:55:00Z</dcterms:modified>
</cp:coreProperties>
</file>