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D48" w:rsidRDefault="00EF4D48" w:rsidP="00EF4D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F4D48" w:rsidRDefault="00EF4D48" w:rsidP="00EF4D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F4D48" w:rsidRDefault="00EF4D48" w:rsidP="00EF4D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Новотаманского сельского поселения Темрюкского района </w:t>
      </w:r>
    </w:p>
    <w:p w:rsidR="00EF4D48" w:rsidRDefault="00EF4D48" w:rsidP="00EF4D4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 № ______</w:t>
      </w:r>
    </w:p>
    <w:p w:rsidR="00EF4D48" w:rsidRDefault="00EF4D48" w:rsidP="00EF4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EF4D48" w:rsidRDefault="00EF4D48" w:rsidP="00EF4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штаба по организации участия граждан в охране общественного порядка на территории Новотаманского сельского поселения</w:t>
      </w:r>
    </w:p>
    <w:p w:rsidR="00EF4D48" w:rsidRDefault="00EF4D48" w:rsidP="00EF4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EF4D48" w:rsidRDefault="00EF4D48" w:rsidP="00EF4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F4D48" w:rsidRDefault="00EF4D48" w:rsidP="00EF4D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задачей участия граждан в охране общественного порядка является оказание помощи органам внутренних дел (полиции) и иным правоохранительным органам в защите жизни, здоровья, чести и достоинства человека, собственности, интересов общества и государства от преступных и иных противоправных посягательств, совершаемых в общественных местах.</w:t>
      </w:r>
    </w:p>
    <w:p w:rsidR="00EF4D48" w:rsidRDefault="00EF4D48" w:rsidP="00EF4D4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Новотаманского сельского поселения Темрюкского района в соответствии с полномочиями, установленными Федеральным законом от 02 апреля 2014 года № 44-ФЗ «Об участии граждан в охране общественного порядка», Федеральным законом от 06 октября 2003 года № 131-ФЗ «Об общих принципах организации местного самоуправления в Российской Федерации»,  законом Краснодарского края от 28 июня 2007 года № 1267-КЗ «Об участии граждан в охране общественного порядка в Краснодарском крае», законом Краснодарского края от 21 июля 2008 года № 1539-КЗ «О мерах по профилактике безнадзорности и правонарушений в Краснодарском крае» и муниципальными нормативными актами, оказывают поддержку гражданам и их объединению, участвующему в охране общественного порядка, создает условия для деятельности народной дружины.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pStyle w:val="a3"/>
        <w:numPr>
          <w:ilvl w:val="0"/>
          <w:numId w:val="1"/>
        </w:numPr>
        <w:spacing w:after="0" w:line="240" w:lineRule="auto"/>
        <w:ind w:righ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деятельности штаба по организации участия граждан в охране общественного порядка на территории  Новотаманского сельского поселения Темрюкского района </w:t>
      </w:r>
    </w:p>
    <w:p w:rsidR="00EF4D48" w:rsidRDefault="00EF4D48" w:rsidP="00EF4D48">
      <w:pPr>
        <w:pStyle w:val="a3"/>
        <w:spacing w:after="0" w:line="240" w:lineRule="auto"/>
        <w:ind w:right="-426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организации деятельности штаба по организации участия граждан в охране общественного порядка на территории Новотаманского сельского поселения Темрюкского района (далее – Штаб) выделяется служебное помещение, рабочее место, оборудованное письменным столом, стулом, </w:t>
      </w:r>
      <w:r>
        <w:rPr>
          <w:rFonts w:ascii="Times New Roman" w:hAnsi="Times New Roman" w:cs="Times New Roman"/>
          <w:sz w:val="28"/>
          <w:szCs w:val="28"/>
        </w:rPr>
        <w:lastRenderedPageBreak/>
        <w:t>телефонным аппаратом с возможностью выхода на междугороднюю связь, шкафом для хранения документации и канцелярскими принадлежностями.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здании места расположения служебного помещения штаба должна располагаться информация о наименовании штаба и времени его работы.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Помещение штаба оснащается наглядными и агитационными материалами; картой-схемой Новотаманского сельского поселения Темрюкского района с обозначенными маршрутами патрулирования; списком телефонов всех социальных служб, дежурной части территориального отдела ГУ МВД России, текстами законов № 44-ФЗ, № 1267-КЗ, 1539-КЗ, Кодексом РФ об административных правонарушениях.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штабе должен содержаться следующий перечень документов: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Новотаманского сельского поселения Темрюкского района о создании координирующего органа (штаба по взаимодействию в области участия граждан в охране общественного порядка, профилактики безнадзорности и правонарушений несовершеннолетних на территории Новотаманского сельского поселения Темрюкского района);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 администрации Новотаманского сельского поселения Темрюкского района  о порядке работы штаба по организации участия граждан в охране общественного порядка;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штаба (годовой, квартальный) и документы, подтверждающие выполнение запланированных мероприятий;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протоколы заседаний штаба;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инструктажей по технике безопасности;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сотрудниках правоохранительных органов, членах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действующей народной дружины, созданной в форме общественной организации из числа муниципальных служащих администрации Новотаманского сельского поселения, работников муниципальных учреждений Новотаманского сельского поселения Темрюкского района, представителей Новотаманского хуторского казачьего Общества, с целью участия в охране общественного порядка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ежемесячный график выходов на дежурства по участию в охране общественного порядка членов действующей народной дружины, созданной в форме общественной организации из числа муниципальных служащих администрации Новотаманского сельского поселения, работников муниципальных учреждений Новотаманского сельского поселения Темрюкского района, представителей Новотаманского хуторского казачьего Общества, с целью участия в охране общественного порядка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(утвержденный руководителем штаба, согласованный начальником территориального органа МВД ГУ МВД России по Краснодарскому краю);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ежемесячный график дежурств ответственных по штабу;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служебные записки о результатах проверок должностными лицами работы штаба;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ежедневная и ежемесячная сводная информация о результатах работы штаба;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сведения, подтверждающие деятельность штаба в средствах массовой информации (копии статей).</w:t>
      </w:r>
    </w:p>
    <w:p w:rsidR="00EF4D48" w:rsidRDefault="00EF4D48" w:rsidP="00EF4D48">
      <w:pPr>
        <w:pStyle w:val="a3"/>
        <w:numPr>
          <w:ilvl w:val="0"/>
          <w:numId w:val="1"/>
        </w:numPr>
        <w:spacing w:after="0" w:line="240" w:lineRule="auto"/>
        <w:ind w:righ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Порядок работы штаба</w:t>
      </w:r>
    </w:p>
    <w:p w:rsidR="00EF4D48" w:rsidRDefault="00EF4D48" w:rsidP="00EF4D48">
      <w:pPr>
        <w:pStyle w:val="a3"/>
        <w:spacing w:after="0" w:line="240" w:lineRule="auto"/>
        <w:ind w:left="0" w:right="-426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работы штаба определяется руководителем штаба, учитывая время в соответствии с графиком выходов народных дружинников действующей народной дружины или народных дружинников из числа членов Новотаманского хуторского казачьего Общества.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графиком участия представителей народной дружины в профилактических (рейдовых) мероприятиях, направленных на охрану общественного порядка в части реализации законов Краснодарского края от 21 июля 2008 года № 1539-КЗ, от 28 июня 2007 года № 1267-КЗ (далее – рейдовое  мероприятие), утвержденного начальником Штаба, рейдовая группа заступает на дежурство.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работы рейдовых групп в зимний период определяется с 20.00 до 00.00 часов. В летний период с 21.00 до 01.00 часов. При необходимости время может измениться.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формирования рейдовой группы: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Минимальное число участников одной рейдовой группы: 4 человека (1 – сотрудник полиции, 3 представителя народной дружины, либо народных дружинников из числа членов Новотаманского хуторского казачьего Общества).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рейдовой группы – сотрудник полиции.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является наличие транспортного средства для мобильного передвижения рейдовой группы (выделяется штабом при наличии заявки отдела МВД России по Краснодарскому краю).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рейдовой группы, кроме сотрудника полиции должен являться членом народной дружины, либо народным дружинником из числа членов  Новотаманского хуторского казачьего Общества или состоять в ином общественном объединении правоохранительной направленности. 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лиц, планируемых на мероприятия по участию в охране общественного порядка, ответственный дежурный по штабу уведомляет руководителя штаба общественной организации народной дружины администрации Новотаманского сельского поселения Темрюкского района об отсутствии планируемых лиц и принимает соответствующие меры по устранению выявленных недостатков.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системы профилактики безнадзорности и правонарушений несовершеннолетних проводят в установленном порядке профилактическую работу с детьми, выявленными за нарушение положений «детского» закона, а также разъяснительную работу по вопросам профилактики безнадзорности и правонарушений несовершеннолетних, защиты их прав и законных интересов.</w:t>
      </w:r>
    </w:p>
    <w:p w:rsidR="00EF4D48" w:rsidRDefault="00EF4D48" w:rsidP="00EF4D48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Рейдовая группа заступает на дежурство после проведения развода в территориальном отделе полиции или в ином месте, определенном территориальным отделом полиции.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Развод проводится ответственным лицом от территориального отдела полиции на текущие сутки в присутствии ответственного лица от администрации Новотаманского сельского поселения Темрюкского района – ответственного дежурного. 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 прибытия на развод (в течение дня) участники рейдовой группы (кроме сотрудника полиции) в Штабе проходят инструктаж по технике безопасности и правилам участия в профилактическом (рейдовом) мероприятии. Участникам профилактического (рейдового) мероприятия доводится оперативная обстановка в Новотаманском сельском поселении Темрюкского района и инструкция по технике безопасности. Каждый участник рейда расписывается в журнале за полученный инструктаж.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инструктажа должен быть прошит, скреплен печатью и подписью секретаря штаба.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Инструктаж в штабе проводит ответственный дежурный.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дежурный назначается на время проведения рейдового мероприятия из числа должностных лиц администрации Новотаманского сельского поселения Темрюкского района или сотрудников муниципальных учреждений Новотаманского сельского поселения Темрюкского района.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дежурный находится в штабе в период проведения профилактического (рейдового) мероприятия и координирует участие народной дружины и представителей общественности в рейдовом мероприятии, в т.ч. по телефону контролирует их нахождении на маршруте, фиксирует все чрезвычайные происшествия с участниками рейдовой группы, составляет отчет об итогах рейдового мероприятия (форма прилагается), при наличии оснований принимает меры к составлению протокола по ст.2.9. Закона Краснодарского края от 23 июля 2003 года № 608-КЗ «Об административных правонарушениях» (обобщает имеющиеся доказательные материалы и передает их лицу, уполномоченному составлять протокол). 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информация, поступающая на телефонный аппарат дежурного по штабу, от граждан о фактах нарушения общественного порядка, оформляется в письменном виде и докладывается руководителю штаба общественной организации народной дружины администрации Новотаманского сельского поселения Темрюкского района сразу после ее поступления для принятия соответствующего решения.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участием представителей народных дружин и общественности в профилактическом (рейдовом) мероприятии может осуществляться штабом (ответственным дежурным) также в форме выездов на место проведения профилактического (рейдового) мероприятия или посредством иных форм, не запрещенных действующим законодательством.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народных дружин, а также народных дружинников из числа членов Новотаманского хуторского казачьего общества в части реализации «детского» закона должны иметь с собой папку с рабочими документами (формируется штабом), в которую входят: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маршрут рейдовой группы, при необходимости указываются места массового пребывания молодежи, развлекательные и иные заведения, а также семьи и несовершеннолетние, определенные к посещению;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бланки расписок о передаче родителям (лицам, их заменяющим) несовершеннолетних, выявленных в рамках реализации «детского» закона (прилагается);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тематическая раздаточная продукция;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номера телефонов полиции, скорой медицинской помощи, социально-реабилитационных учреждений, телефонов доверия;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памятка участникам рейдового мероприятия.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времени с 20.00 часов до 22.00 часов используется для посещения несовершеннолетних и семей, состоящих на профилактических учетах.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Посещение рейдовыми группами несовершеннолетних и семей по месту жительства должно осуществляться в присутствии представителей органов системы профилактики, безнадзорности и правонарушений несовершеннолетних, уполномоченных проводить индивидуальную профилактическую работу в отношении детей и родителей или иных законных представителей в соответствии с Федеральным законом от 24 июня 1999 года № 120-ФЗ «Об основах системы профилактики безнадзорности и правонарушений несовершеннолетних».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посещения по месту жительства несовершеннолетних и семей, состоящих на профилактических учетах, представители народных дружин, а также народных дружинников из числа членов Новотаманского хуторского казачьего общества составляют служебную записку, которая сдается ответственному дежурному по окончании рейдового мероприятия (образец прилагается).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штаба и секретарь штаба несут персональную ответственность за организацию мероприятий по защите персональных данных семей и несовершеннолетних, включенных в списки для посещения по месту жительства, в соответствии с Федеральным законом от 27.07.2006 года № 152-ФЗ «О персональных данных».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несовершеннолетнего в неустановленное время в общественных местах без сопровождения родителей (лиц, их заменяющих) сотрудник полиции устанавливает причины, по которым несовершеннолетний оказался в данной ситуации, и уведомляет его родителей (законных представителей).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народной дружины, а также народный дружинник из числа членов Новотаманского хуторского казачьего общества – участник рейдовой группы составляет расписку о передаче несовершеннолетнего родителям (лицам, их заменяющих), оригинал которой хранится в штабе в течение одного года, после чего уничтожается по правилам, определенным инструкцией по делопроизводству.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 полиции оказывает содействие лицам, уполномоченным составлять протоколы об административных правонарушениях, в сборе письменных объяснений граждан, иных доказательств правонарушений.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несовершеннолетний находится в состоянии алкогольного или наркотического опьянения, совершил правонарушение, либо преступление, сотрудник полиции принимает к нему меры в соответствии с действующим законодательством.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Штаб в течение суток направляет в комиссию по делам несовершеннолетних и защите их прав при администрации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 Темрюкский район список несовершеннолетних, выявленных в рамках реализации положений «детского» закона.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окончанию дежурства, в установленное время руководителем штаба общественной организации народной дружины администрации Новотаманского сельского поселения Темрюкского района, рейдовая группа прибывает в штаб для подведения итогов.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времени, установленный руководителем штаба по организации участия граждан в охране общественного порядка муниципального образования Темрюкский район, дежурный по штабу передает отчет о результатах мероприятий по охране общественного порядка посредством телефонной связи  в штаб по организации участия граждан в охране общественного порядка муниципального образования Темрюкский район.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участия граждан в охране общественного порядка на имя руководителя штаба общественной организации народной дружины администрации Новотаманского сельского поселения Темрюкского района ответственным дежурным штаба направляется отчет для дальнейшего анализа.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pStyle w:val="a3"/>
        <w:numPr>
          <w:ilvl w:val="0"/>
          <w:numId w:val="1"/>
        </w:numPr>
        <w:spacing w:after="0" w:line="240" w:lineRule="auto"/>
        <w:ind w:righ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штаба</w:t>
      </w:r>
    </w:p>
    <w:p w:rsidR="00EF4D48" w:rsidRDefault="00EF4D48" w:rsidP="00EF4D48">
      <w:pPr>
        <w:pStyle w:val="a3"/>
        <w:spacing w:after="0" w:line="240" w:lineRule="auto"/>
        <w:ind w:right="-426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штаба общественной организации народной дружины администрации Новотаманского сельского поселения Темрюкского района не реже 1 раз в квартал проводит заседание штаба, на котором рассматриваются вопросы, отнесенные к его компетенции: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расстановка приоритетных направлений в его деятельности исходя из складывающейся обстановки на территории Новотаманского сельского поселения Темрюкского района;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коллегиальное решение о повышении эффективности деятельности штаба;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разрешение возникших в течение рассматриваемого периода проблем в области взаимодействия участвующих структур в охране общественного порядка и пути их устранения;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обсуждение результативности работы общественной организации народной дружины администрации Новотаманского сельского поселения Темрюкского района, а также деятельности совместных патрулей, участвующих в охране общественного порядка на территории Новотаманского сельского поселения Темрюкского района;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результативности реализации положений «детского» закона;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мониторинг состояния уличной преступности на территории Новотаманского сельского поселения Темрюкского района;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решений о поощрении либо наказании отдельных участников рейдовых мероприятий и другие вопросы.</w:t>
      </w:r>
    </w:p>
    <w:p w:rsidR="00EF4D48" w:rsidRDefault="00EF4D48" w:rsidP="00EF4D48">
      <w:pPr>
        <w:spacing w:after="0" w:line="240" w:lineRule="auto"/>
        <w:ind w:righ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штаба оформляется протоколом, в котором в обязательном порядке отражается принятое решение штаба, устанавливаются конкретные сроки его выполнения и исполнители. Член штаба, не согласный с принятым </w:t>
      </w:r>
      <w:r>
        <w:rPr>
          <w:rFonts w:ascii="Times New Roman" w:hAnsi="Times New Roman" w:cs="Times New Roman"/>
          <w:sz w:val="28"/>
          <w:szCs w:val="28"/>
        </w:rPr>
        <w:lastRenderedPageBreak/>
        <w:t>решением, имеет право в письменном виде изложить свое особое мнение, которое приобщается к протоколу заседания штаба. Заседание штаба считается правомочным, если на нем присутствует более половины его членов. Копии протоколов заседаний штаба направляются в штаб по охране общественного порядка муниципального образования Темрюкский район. В целях эффективного и своевременного выполнения принятых решений на заседания штаба могут приглашаться руководители и специалисты организаций, расположенных на территории Новотаманского сельского поселения Темрюкского района, независимо от их организационно-правовой формы и ведомственной принадлежности, представители государственных органов, общественных организаций, не входящих в его состав.</w:t>
      </w:r>
    </w:p>
    <w:p w:rsidR="00EF4D48" w:rsidRDefault="00EF4D48" w:rsidP="00EF4D48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EF4D48" w:rsidRDefault="00EF4D48" w:rsidP="00EF4D48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921A21" w:rsidRDefault="00921A21" w:rsidP="00EF4D48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 отдела и</w:t>
      </w:r>
      <w:r w:rsidR="00EF4D48">
        <w:rPr>
          <w:rFonts w:ascii="Times New Roman" w:hAnsi="Times New Roman" w:cs="Times New Roman"/>
          <w:sz w:val="28"/>
          <w:szCs w:val="28"/>
        </w:rPr>
        <w:t>мущественных</w:t>
      </w:r>
    </w:p>
    <w:p w:rsidR="00E93DFB" w:rsidRDefault="00921A21" w:rsidP="00EF4D48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отношений и вопросов</w:t>
      </w:r>
      <w:r w:rsidR="00E93D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жилищно-</w:t>
      </w:r>
    </w:p>
    <w:p w:rsidR="00EF4D48" w:rsidRDefault="00921A21" w:rsidP="00EF4D48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коммунального хозяйства</w:t>
      </w:r>
      <w:r w:rsidR="00EF4D4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93DF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F4D48">
        <w:rPr>
          <w:rFonts w:ascii="Times New Roman" w:hAnsi="Times New Roman" w:cs="Times New Roman"/>
          <w:sz w:val="28"/>
          <w:szCs w:val="28"/>
        </w:rPr>
        <w:t>О.А. Каленик</w:t>
      </w:r>
    </w:p>
    <w:p w:rsidR="009B459F" w:rsidRDefault="009B459F" w:rsidP="00EF4D48">
      <w:pPr>
        <w:ind w:right="-426"/>
      </w:pPr>
    </w:p>
    <w:sectPr w:rsidR="009B459F" w:rsidSect="00EF4D48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E28" w:rsidRDefault="00581E28" w:rsidP="00EF4D48">
      <w:pPr>
        <w:spacing w:after="0" w:line="240" w:lineRule="auto"/>
      </w:pPr>
      <w:r>
        <w:separator/>
      </w:r>
    </w:p>
  </w:endnote>
  <w:endnote w:type="continuationSeparator" w:id="1">
    <w:p w:rsidR="00581E28" w:rsidRDefault="00581E28" w:rsidP="00EF4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E28" w:rsidRDefault="00581E28" w:rsidP="00EF4D48">
      <w:pPr>
        <w:spacing w:after="0" w:line="240" w:lineRule="auto"/>
      </w:pPr>
      <w:r>
        <w:separator/>
      </w:r>
    </w:p>
  </w:footnote>
  <w:footnote w:type="continuationSeparator" w:id="1">
    <w:p w:rsidR="00581E28" w:rsidRDefault="00581E28" w:rsidP="00EF4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03583"/>
      <w:docPartObj>
        <w:docPartGallery w:val="Page Numbers (Top of Page)"/>
        <w:docPartUnique/>
      </w:docPartObj>
    </w:sdtPr>
    <w:sdtContent>
      <w:p w:rsidR="00EF4D48" w:rsidRDefault="0006175C">
        <w:pPr>
          <w:pStyle w:val="a4"/>
          <w:jc w:val="center"/>
        </w:pPr>
        <w:fldSimple w:instr=" PAGE   \* MERGEFORMAT ">
          <w:r w:rsidR="00E93DFB">
            <w:rPr>
              <w:noProof/>
            </w:rPr>
            <w:t>7</w:t>
          </w:r>
        </w:fldSimple>
      </w:p>
    </w:sdtContent>
  </w:sdt>
  <w:p w:rsidR="00EF4D48" w:rsidRDefault="00EF4D4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34DBB"/>
    <w:multiLevelType w:val="hybridMultilevel"/>
    <w:tmpl w:val="23829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4D48"/>
    <w:rsid w:val="0006175C"/>
    <w:rsid w:val="00581E28"/>
    <w:rsid w:val="007A1FFA"/>
    <w:rsid w:val="00921A21"/>
    <w:rsid w:val="009B459F"/>
    <w:rsid w:val="00E82E5B"/>
    <w:rsid w:val="00E93DFB"/>
    <w:rsid w:val="00EF4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D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4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4D48"/>
  </w:style>
  <w:style w:type="paragraph" w:styleId="a6">
    <w:name w:val="footer"/>
    <w:basedOn w:val="a"/>
    <w:link w:val="a7"/>
    <w:uiPriority w:val="99"/>
    <w:semiHidden/>
    <w:unhideWhenUsed/>
    <w:rsid w:val="00EF4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4D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2392</Words>
  <Characters>13641</Characters>
  <Application>Microsoft Office Word</Application>
  <DocSecurity>0</DocSecurity>
  <Lines>113</Lines>
  <Paragraphs>32</Paragraphs>
  <ScaleCrop>false</ScaleCrop>
  <Company/>
  <LinksUpToDate>false</LinksUpToDate>
  <CharactersWithSpaces>16001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2018-07-20T08:07:00Z</dcterms:created>
  <dcterms:modified xsi:type="dcterms:W3CDTF">2018-07-24T12:59:00Z</dcterms:modified>
</cp:coreProperties>
</file>