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092" w:rsidRDefault="001D4092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91DBB" w:rsidRDefault="00191DBB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191DBB" w:rsidRPr="001D4092" w:rsidRDefault="00191DBB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1D4092" w:rsidRPr="001D4092" w:rsidRDefault="00887437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</w:t>
      </w:r>
      <w:r w:rsidR="001D4092" w:rsidRPr="001D409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214E2" w:rsidRDefault="00887437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887437" w:rsidRPr="001D4092" w:rsidRDefault="00887437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D4092" w:rsidRPr="001D4092" w:rsidRDefault="00191DBB" w:rsidP="004214E2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1009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B22" w:rsidRPr="00153B22">
        <w:rPr>
          <w:rFonts w:ascii="Times New Roman" w:hAnsi="Times New Roman" w:cs="Times New Roman"/>
          <w:sz w:val="28"/>
          <w:szCs w:val="28"/>
        </w:rPr>
        <w:t>______________</w:t>
      </w:r>
      <w:r w:rsidR="00310093">
        <w:rPr>
          <w:rFonts w:ascii="Times New Roman" w:hAnsi="Times New Roman" w:cs="Times New Roman"/>
          <w:sz w:val="28"/>
          <w:szCs w:val="28"/>
        </w:rPr>
        <w:t xml:space="preserve"> № </w:t>
      </w:r>
      <w:r w:rsidR="00153B22" w:rsidRPr="00153B22">
        <w:rPr>
          <w:rFonts w:ascii="Times New Roman" w:hAnsi="Times New Roman" w:cs="Times New Roman"/>
          <w:sz w:val="28"/>
          <w:szCs w:val="28"/>
        </w:rPr>
        <w:t>________</w:t>
      </w:r>
    </w:p>
    <w:p w:rsidR="001D4092" w:rsidRPr="001D4092" w:rsidRDefault="001D4092" w:rsidP="004214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092" w:rsidRPr="001D4092" w:rsidRDefault="001D4092" w:rsidP="004214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092" w:rsidRPr="00153B22" w:rsidRDefault="001D4092" w:rsidP="0042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1D4092" w:rsidRPr="00153B22" w:rsidRDefault="001D4092" w:rsidP="004214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 xml:space="preserve">определения </w:t>
      </w:r>
      <w:r w:rsidR="0008617F" w:rsidRPr="00153B22">
        <w:rPr>
          <w:rFonts w:ascii="Times New Roman" w:hAnsi="Times New Roman" w:cs="Times New Roman"/>
          <w:b/>
          <w:sz w:val="28"/>
          <w:szCs w:val="28"/>
        </w:rPr>
        <w:t xml:space="preserve">администрацией Новотаманского сельского поселения Темрюкского района </w:t>
      </w:r>
      <w:r w:rsidRPr="00153B22">
        <w:rPr>
          <w:rFonts w:ascii="Times New Roman" w:hAnsi="Times New Roman" w:cs="Times New Roman"/>
          <w:b/>
          <w:sz w:val="28"/>
          <w:szCs w:val="28"/>
        </w:rPr>
        <w:t>границ, прилегающих к некоторым</w:t>
      </w:r>
      <w:r w:rsidR="00310093" w:rsidRPr="00153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B22">
        <w:rPr>
          <w:rFonts w:ascii="Times New Roman" w:hAnsi="Times New Roman" w:cs="Times New Roman"/>
          <w:b/>
          <w:sz w:val="28"/>
          <w:szCs w:val="28"/>
        </w:rPr>
        <w:t>организациям и объектам территорий,</w:t>
      </w:r>
      <w:r w:rsidR="0008617F" w:rsidRPr="00153B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3B22">
        <w:rPr>
          <w:rFonts w:ascii="Times New Roman" w:hAnsi="Times New Roman" w:cs="Times New Roman"/>
          <w:b/>
          <w:sz w:val="28"/>
          <w:szCs w:val="28"/>
        </w:rPr>
        <w:t>на которых не допускается розничная продажа</w:t>
      </w:r>
    </w:p>
    <w:p w:rsidR="001D4092" w:rsidRPr="001D4092" w:rsidRDefault="001D4092" w:rsidP="003100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3B22">
        <w:rPr>
          <w:rFonts w:ascii="Times New Roman" w:hAnsi="Times New Roman" w:cs="Times New Roman"/>
          <w:b/>
          <w:sz w:val="28"/>
          <w:szCs w:val="28"/>
        </w:rPr>
        <w:t>алкогольной продукции</w:t>
      </w:r>
    </w:p>
    <w:p w:rsidR="00191DBB" w:rsidRDefault="00191DBB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4092" w:rsidRPr="001D4092" w:rsidRDefault="004214E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определения администрацией </w:t>
      </w:r>
      <w:r w:rsidR="00310093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 границ прилегающих к некоторым организациям и объектам территорий, на которых не допускается</w:t>
      </w:r>
      <w:r w:rsidR="003C1451">
        <w:rPr>
          <w:rFonts w:ascii="Times New Roman" w:hAnsi="Times New Roman" w:cs="Times New Roman"/>
          <w:sz w:val="28"/>
          <w:szCs w:val="28"/>
        </w:rPr>
        <w:t xml:space="preserve"> </w:t>
      </w:r>
      <w:r w:rsidR="001D4092" w:rsidRPr="001D4092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продукции.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2. Установить, что на территории </w:t>
      </w:r>
      <w:r w:rsidR="003C1451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="003C1451" w:rsidRPr="001D4092">
        <w:rPr>
          <w:rFonts w:ascii="Times New Roman" w:hAnsi="Times New Roman" w:cs="Times New Roman"/>
          <w:sz w:val="28"/>
          <w:szCs w:val="28"/>
        </w:rPr>
        <w:t xml:space="preserve"> </w:t>
      </w:r>
      <w:r w:rsidRPr="001D4092">
        <w:rPr>
          <w:rFonts w:ascii="Times New Roman" w:hAnsi="Times New Roman" w:cs="Times New Roman"/>
          <w:sz w:val="28"/>
          <w:szCs w:val="28"/>
        </w:rPr>
        <w:t>розничная продажа алкогольной продукции не допускается на территориях, прилегающих: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а) к  детским, образовательным, медицинским организациям, объектам спорта, организациям </w:t>
      </w:r>
      <w:r w:rsidR="001036AE">
        <w:rPr>
          <w:rFonts w:ascii="Times New Roman" w:hAnsi="Times New Roman" w:cs="Times New Roman"/>
          <w:sz w:val="28"/>
          <w:szCs w:val="28"/>
        </w:rPr>
        <w:t>культуры</w:t>
      </w:r>
      <w:r w:rsidRPr="001D4092">
        <w:rPr>
          <w:rFonts w:ascii="Times New Roman" w:hAnsi="Times New Roman" w:cs="Times New Roman"/>
          <w:sz w:val="28"/>
          <w:szCs w:val="28"/>
        </w:rPr>
        <w:t>;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к розничным рынкам</w:t>
      </w:r>
      <w:r w:rsidR="001036AE">
        <w:rPr>
          <w:rFonts w:ascii="Times New Roman" w:hAnsi="Times New Roman" w:cs="Times New Roman"/>
          <w:sz w:val="28"/>
          <w:szCs w:val="28"/>
        </w:rPr>
        <w:t xml:space="preserve"> и </w:t>
      </w:r>
      <w:r w:rsidRPr="001D4092">
        <w:rPr>
          <w:rFonts w:ascii="Times New Roman" w:hAnsi="Times New Roman" w:cs="Times New Roman"/>
          <w:sz w:val="28"/>
          <w:szCs w:val="28"/>
        </w:rPr>
        <w:t>иным местам массового скопления граждан, местам нахождения источников повышенной опасности, определенным органами государственной власти субъектов Российской Федерации;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3. В настоящих правилах используются следующие и понятия: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а) «детские организации» - организации, осуществляющие деятельность по дошкольному;</w:t>
      </w:r>
    </w:p>
    <w:p w:rsidR="003C1451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«обособленная территория» - территория, границы которой обозначены ограждением (объектами искусственного происхождения), прилегающая к зданию (строению, сооружению), в котором расположены организации и (или) объекты, указанные в пункте 2 настоящего постановления;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в) «образовательные организации» - организации, определенные в соответствии с Законом Российской Федерации «Об образовании» и имеющие лицензию на осуществление образовательной деятельности;</w:t>
      </w:r>
    </w:p>
    <w:p w:rsidR="001D4092" w:rsidRPr="001D4092" w:rsidRDefault="001D4092" w:rsidP="003C145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г) «стационарный торговый объект» - 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присоединенные к сетям инженерно-технического обеспечения, в котором осуществляется розничная продажа алкогольной продукции.</w:t>
      </w:r>
    </w:p>
    <w:p w:rsidR="00D1282B" w:rsidRDefault="004214E2" w:rsidP="00D128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D4092" w:rsidRPr="001D4092">
        <w:rPr>
          <w:rFonts w:ascii="Times New Roman" w:hAnsi="Times New Roman" w:cs="Times New Roman"/>
          <w:sz w:val="28"/>
          <w:szCs w:val="28"/>
        </w:rPr>
        <w:t>Определить, что территория, прилегающая к организ</w:t>
      </w:r>
      <w:r w:rsidR="001036AE">
        <w:rPr>
          <w:rFonts w:ascii="Times New Roman" w:hAnsi="Times New Roman" w:cs="Times New Roman"/>
          <w:sz w:val="28"/>
          <w:szCs w:val="28"/>
        </w:rPr>
        <w:t xml:space="preserve">ациям и объектам, указанным в пункте </w:t>
      </w:r>
      <w:r w:rsidR="001D4092" w:rsidRPr="001D4092">
        <w:rPr>
          <w:rFonts w:ascii="Times New Roman" w:hAnsi="Times New Roman" w:cs="Times New Roman"/>
          <w:sz w:val="28"/>
          <w:szCs w:val="28"/>
        </w:rPr>
        <w:t xml:space="preserve">2  настоящего постановления (далее – прилегающая территория), включает обособленную территорию (при наличии </w:t>
      </w:r>
      <w:r w:rsidR="001D4092" w:rsidRPr="001D4092">
        <w:rPr>
          <w:rFonts w:ascii="Times New Roman" w:hAnsi="Times New Roman" w:cs="Times New Roman"/>
          <w:sz w:val="28"/>
          <w:szCs w:val="28"/>
        </w:rPr>
        <w:lastRenderedPageBreak/>
        <w:t>таковой), а также территорию, определяемую с учетом конкретных особенностей местности и застройки, примыкающую к границам обособленной территории либо непосредственно к зданию (строению, сооружению), в котором расположены организации и (или) объ</w:t>
      </w:r>
      <w:r w:rsidR="001036AE">
        <w:rPr>
          <w:rFonts w:ascii="Times New Roman" w:hAnsi="Times New Roman" w:cs="Times New Roman"/>
          <w:sz w:val="28"/>
          <w:szCs w:val="28"/>
        </w:rPr>
        <w:t xml:space="preserve">екты, указанные в указанным в пункте </w:t>
      </w:r>
      <w:r w:rsidR="001D4092" w:rsidRPr="001D4092">
        <w:rPr>
          <w:rFonts w:ascii="Times New Roman" w:hAnsi="Times New Roman" w:cs="Times New Roman"/>
          <w:sz w:val="28"/>
          <w:szCs w:val="28"/>
        </w:rPr>
        <w:t>2  настоящего постановления (далее – дополнительная территория).</w:t>
      </w:r>
    </w:p>
    <w:p w:rsidR="001D4092" w:rsidRPr="001D4092" w:rsidRDefault="001D4092" w:rsidP="00191D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 xml:space="preserve">5. Установить способ расчета расстояний от организаций </w:t>
      </w:r>
      <w:r w:rsidR="001036AE">
        <w:rPr>
          <w:rFonts w:ascii="Times New Roman" w:hAnsi="Times New Roman" w:cs="Times New Roman"/>
          <w:sz w:val="28"/>
          <w:szCs w:val="28"/>
        </w:rPr>
        <w:t xml:space="preserve">и (или) объектов,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постановления, до границ прилегающих территорий</w:t>
      </w:r>
      <w:r w:rsidR="00191DBB">
        <w:rPr>
          <w:rFonts w:ascii="Times New Roman" w:hAnsi="Times New Roman" w:cs="Times New Roman"/>
          <w:sz w:val="28"/>
          <w:szCs w:val="28"/>
        </w:rPr>
        <w:t>:</w:t>
      </w:r>
    </w:p>
    <w:p w:rsidR="001D4092" w:rsidRPr="001D4092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а) при наличии обособленной территории – от входа для посетителей на обособленную территорию до входа посетителей в стационарный торговый объект;</w:t>
      </w:r>
    </w:p>
    <w:p w:rsidR="001036AE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б) или при отсутствии обособленной территории – от входа для посетителей в здание (строение, сооружение), в котором расположены объ</w:t>
      </w:r>
      <w:r w:rsidR="001036AE">
        <w:rPr>
          <w:rFonts w:ascii="Times New Roman" w:hAnsi="Times New Roman" w:cs="Times New Roman"/>
          <w:sz w:val="28"/>
          <w:szCs w:val="28"/>
        </w:rPr>
        <w:t xml:space="preserve">екты, указанные в указанным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постановления, до входа посетителей в стационарный торговый объект.</w:t>
      </w:r>
      <w:r w:rsidR="00103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092" w:rsidRPr="001D4092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Расстояния измеряются по тротуарам, пешеходным дорожкам и пешеходным переходам от входа для посе</w:t>
      </w:r>
      <w:r w:rsidR="001036AE">
        <w:rPr>
          <w:rFonts w:ascii="Times New Roman" w:hAnsi="Times New Roman" w:cs="Times New Roman"/>
          <w:sz w:val="28"/>
          <w:szCs w:val="28"/>
        </w:rPr>
        <w:t xml:space="preserve">тителей объектов, указанных в пункте </w:t>
      </w:r>
      <w:r w:rsidRPr="001D4092">
        <w:rPr>
          <w:rFonts w:ascii="Times New Roman" w:hAnsi="Times New Roman" w:cs="Times New Roman"/>
          <w:sz w:val="28"/>
          <w:szCs w:val="28"/>
        </w:rPr>
        <w:t>2  настоящего постановления, либо входа на их территорию (при ее наличии) до входа для посетителей предприятия розничной торговли или общественного питания. Измерение расстояний осуществляется по кратчайшему маршруту движения пешехода:</w:t>
      </w:r>
    </w:p>
    <w:p w:rsidR="001D4092" w:rsidRPr="001D4092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6. Установить, что при определении границ прилегающей территории до предприятий розничной торговли и общественного питания,  осуществляющих розничную продажу алкогольной продукции минимальное расстояние должно составлять:</w:t>
      </w:r>
    </w:p>
    <w:p w:rsidR="001D4092" w:rsidRPr="001D4092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- от детских, образовательных, медицинских организаций, объектов спорта, организаций культуры и культовых учреждений – 100 метров;</w:t>
      </w:r>
    </w:p>
    <w:p w:rsidR="001D4092" w:rsidRPr="001D4092" w:rsidRDefault="001D4092" w:rsidP="001036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092">
        <w:rPr>
          <w:rFonts w:ascii="Times New Roman" w:hAnsi="Times New Roman" w:cs="Times New Roman"/>
          <w:sz w:val="28"/>
          <w:szCs w:val="28"/>
        </w:rPr>
        <w:t>- от  розничным рынкам, вокзалам, иным местам массового скопления граждан, местам нахождения источников повышенной опасности, определенным органами государственной власти субъектов Российской Федерации – 50 метров.</w:t>
      </w:r>
    </w:p>
    <w:p w:rsidR="00191DBB" w:rsidRDefault="00191DB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1DBB" w:rsidRDefault="00191DBB" w:rsidP="00191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1E27" w:rsidRDefault="00153B22" w:rsidP="004214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                                                                Л.А.Золотарева</w:t>
      </w:r>
    </w:p>
    <w:sectPr w:rsidR="00441E27" w:rsidSect="004214E2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26F" w:rsidRDefault="0028326F" w:rsidP="00153B22">
      <w:pPr>
        <w:spacing w:after="0" w:line="240" w:lineRule="auto"/>
      </w:pPr>
      <w:r>
        <w:separator/>
      </w:r>
    </w:p>
  </w:endnote>
  <w:endnote w:type="continuationSeparator" w:id="1">
    <w:p w:rsidR="0028326F" w:rsidRDefault="0028326F" w:rsidP="00153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26F" w:rsidRDefault="0028326F" w:rsidP="00153B22">
      <w:pPr>
        <w:spacing w:after="0" w:line="240" w:lineRule="auto"/>
      </w:pPr>
      <w:r>
        <w:separator/>
      </w:r>
    </w:p>
  </w:footnote>
  <w:footnote w:type="continuationSeparator" w:id="1">
    <w:p w:rsidR="0028326F" w:rsidRDefault="0028326F" w:rsidP="00153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25338"/>
      <w:docPartObj>
        <w:docPartGallery w:val="Page Numbers (Top of Page)"/>
        <w:docPartUnique/>
      </w:docPartObj>
    </w:sdtPr>
    <w:sdtContent>
      <w:p w:rsidR="00153B22" w:rsidRDefault="00405EA8">
        <w:pPr>
          <w:pStyle w:val="a8"/>
          <w:jc w:val="center"/>
        </w:pPr>
        <w:fldSimple w:instr=" PAGE   \* MERGEFORMAT ">
          <w:r w:rsidR="004214E2">
            <w:rPr>
              <w:noProof/>
            </w:rPr>
            <w:t>2</w:t>
          </w:r>
        </w:fldSimple>
      </w:p>
    </w:sdtContent>
  </w:sdt>
  <w:p w:rsidR="00153B22" w:rsidRDefault="00153B2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47FD"/>
    <w:rsid w:val="0008617F"/>
    <w:rsid w:val="001036AE"/>
    <w:rsid w:val="00153B22"/>
    <w:rsid w:val="00191DBB"/>
    <w:rsid w:val="001D4092"/>
    <w:rsid w:val="00254B17"/>
    <w:rsid w:val="0028326F"/>
    <w:rsid w:val="00310093"/>
    <w:rsid w:val="0034175D"/>
    <w:rsid w:val="00351F15"/>
    <w:rsid w:val="003C1451"/>
    <w:rsid w:val="00405EA8"/>
    <w:rsid w:val="004214E2"/>
    <w:rsid w:val="00430E6D"/>
    <w:rsid w:val="00441E27"/>
    <w:rsid w:val="00535962"/>
    <w:rsid w:val="005B29E5"/>
    <w:rsid w:val="00607271"/>
    <w:rsid w:val="006B1BD1"/>
    <w:rsid w:val="00746066"/>
    <w:rsid w:val="007D79B9"/>
    <w:rsid w:val="008008A5"/>
    <w:rsid w:val="0083769F"/>
    <w:rsid w:val="00887437"/>
    <w:rsid w:val="00D1282B"/>
    <w:rsid w:val="00FA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1D40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rsid w:val="001D409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D4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409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37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B22"/>
  </w:style>
  <w:style w:type="paragraph" w:styleId="aa">
    <w:name w:val="footer"/>
    <w:basedOn w:val="a"/>
    <w:link w:val="ab"/>
    <w:uiPriority w:val="99"/>
    <w:semiHidden/>
    <w:unhideWhenUsed/>
    <w:rsid w:val="00153B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153B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черномор</cp:lastModifiedBy>
  <cp:revision>13</cp:revision>
  <cp:lastPrinted>2016-02-25T10:46:00Z</cp:lastPrinted>
  <dcterms:created xsi:type="dcterms:W3CDTF">2013-10-14T10:28:00Z</dcterms:created>
  <dcterms:modified xsi:type="dcterms:W3CDTF">2016-02-25T10:46:00Z</dcterms:modified>
</cp:coreProperties>
</file>