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ПРИЛОЖЕНИЕ</w:t>
      </w:r>
    </w:p>
    <w:p w:rsidR="002570A3" w:rsidRPr="00285F55" w:rsidRDefault="00285F55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570A3" w:rsidRPr="00285F55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от ______</w:t>
      </w:r>
      <w:r w:rsidR="00285F55">
        <w:rPr>
          <w:rFonts w:ascii="Times New Roman" w:hAnsi="Times New Roman" w:cs="Times New Roman"/>
          <w:sz w:val="28"/>
          <w:szCs w:val="28"/>
        </w:rPr>
        <w:t>__</w:t>
      </w:r>
      <w:r w:rsidRPr="00285F55">
        <w:rPr>
          <w:rFonts w:ascii="Times New Roman" w:hAnsi="Times New Roman" w:cs="Times New Roman"/>
          <w:sz w:val="28"/>
          <w:szCs w:val="28"/>
        </w:rPr>
        <w:t>__________ № ________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«ПРИЛОЖЕНИЕ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УТВЕРЖДЕНА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570A3" w:rsidRPr="00285F55" w:rsidRDefault="00285F55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 № _______</w:t>
      </w:r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85F55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2570A3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441C2" w:rsidRPr="00285F55">
        <w:rPr>
          <w:rFonts w:ascii="Times New Roman" w:hAnsi="Times New Roman" w:cs="Times New Roman"/>
          <w:sz w:val="28"/>
          <w:szCs w:val="28"/>
        </w:rPr>
        <w:t xml:space="preserve"> </w:t>
      </w:r>
      <w:r w:rsidRPr="00285F5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6A5722" w:rsidRPr="00285F55" w:rsidRDefault="002570A3" w:rsidP="00285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от __________</w:t>
      </w:r>
      <w:r w:rsidR="00285F55">
        <w:rPr>
          <w:rFonts w:ascii="Times New Roman" w:hAnsi="Times New Roman" w:cs="Times New Roman"/>
          <w:sz w:val="28"/>
          <w:szCs w:val="28"/>
        </w:rPr>
        <w:t>__</w:t>
      </w:r>
      <w:r w:rsidRPr="00285F55">
        <w:rPr>
          <w:rFonts w:ascii="Times New Roman" w:hAnsi="Times New Roman" w:cs="Times New Roman"/>
          <w:sz w:val="28"/>
          <w:szCs w:val="28"/>
        </w:rPr>
        <w:t>___</w:t>
      </w:r>
      <w:r w:rsidR="00285F55">
        <w:rPr>
          <w:rFonts w:ascii="Times New Roman" w:hAnsi="Times New Roman" w:cs="Times New Roman"/>
          <w:sz w:val="28"/>
          <w:szCs w:val="28"/>
        </w:rPr>
        <w:t>__</w:t>
      </w:r>
      <w:r w:rsidRPr="00285F55">
        <w:rPr>
          <w:rFonts w:ascii="Times New Roman" w:hAnsi="Times New Roman" w:cs="Times New Roman"/>
          <w:sz w:val="28"/>
          <w:szCs w:val="28"/>
        </w:rPr>
        <w:t>_</w:t>
      </w:r>
      <w:r w:rsidR="00285F55">
        <w:rPr>
          <w:rFonts w:ascii="Times New Roman" w:hAnsi="Times New Roman" w:cs="Times New Roman"/>
          <w:sz w:val="28"/>
          <w:szCs w:val="28"/>
        </w:rPr>
        <w:t xml:space="preserve"> </w:t>
      </w:r>
      <w:r w:rsidRPr="00285F55">
        <w:rPr>
          <w:rFonts w:ascii="Times New Roman" w:hAnsi="Times New Roman" w:cs="Times New Roman"/>
          <w:sz w:val="28"/>
          <w:szCs w:val="28"/>
        </w:rPr>
        <w:t>№ _______)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0A3" w:rsidRPr="00285F55" w:rsidRDefault="002570A3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15038B" w:rsidP="00285F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6A5722" w:rsidRPr="00285F55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6A5722" w:rsidRPr="00285F55" w:rsidRDefault="006A5722" w:rsidP="00285F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«Капитальный ремонт и ремонт автомобильных дорог местного значения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6A5722" w:rsidRPr="00285F55" w:rsidRDefault="006A5722" w:rsidP="00285F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на 2021-2023 годы»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Паспорт</w:t>
      </w: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муниципальной программы «Капитальный ремонт и ремонт</w:t>
      </w: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</w:t>
      </w:r>
    </w:p>
    <w:p w:rsidR="0015038B" w:rsidRPr="00285F55" w:rsidRDefault="0015038B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686"/>
        <w:gridCol w:w="280"/>
        <w:gridCol w:w="5815"/>
      </w:tblGrid>
      <w:tr w:rsidR="006A5722" w:rsidRPr="00C06208" w:rsidTr="004939DF">
        <w:trPr>
          <w:trHeight w:val="2112"/>
        </w:trPr>
        <w:tc>
          <w:tcPr>
            <w:tcW w:w="3686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5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отдел имущественных отношений и вопросов жилищно-коммунального хозяйства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C06208" w:rsidTr="004939DF">
        <w:trPr>
          <w:trHeight w:val="876"/>
        </w:trPr>
        <w:tc>
          <w:tcPr>
            <w:tcW w:w="3686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280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5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C06208" w:rsidTr="004939DF">
        <w:trPr>
          <w:trHeight w:val="2551"/>
        </w:trPr>
        <w:tc>
          <w:tcPr>
            <w:tcW w:w="3686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280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5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соответствующей потребностям населения и экономики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C06208" w:rsidTr="004939DF">
        <w:trPr>
          <w:trHeight w:val="2735"/>
        </w:trPr>
        <w:tc>
          <w:tcPr>
            <w:tcW w:w="3686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0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5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мероприятий по капитальному ремонту и ремонту автомобильных дорог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6A5722" w:rsidRPr="00C06208" w:rsidTr="004939DF">
        <w:trPr>
          <w:trHeight w:val="1234"/>
        </w:trPr>
        <w:tc>
          <w:tcPr>
            <w:tcW w:w="3686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280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5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длина реконструируемых дорог местного значения; финансирование проектных и строительных работ;</w:t>
            </w:r>
          </w:p>
        </w:tc>
      </w:tr>
      <w:tr w:rsidR="006A5722" w:rsidRPr="00C06208" w:rsidTr="004939DF">
        <w:trPr>
          <w:trHeight w:val="997"/>
        </w:trPr>
        <w:tc>
          <w:tcPr>
            <w:tcW w:w="3686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0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5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2021-2023 годы</w:t>
            </w:r>
          </w:p>
        </w:tc>
      </w:tr>
      <w:tr w:rsidR="006A5722" w:rsidRPr="00C06208" w:rsidTr="004939DF">
        <w:tc>
          <w:tcPr>
            <w:tcW w:w="3686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</w:tcPr>
          <w:p w:rsidR="006A5722" w:rsidRPr="00C06208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5" w:type="dxa"/>
          </w:tcPr>
          <w:p w:rsidR="006A5722" w:rsidRPr="00C06208" w:rsidRDefault="006A5722" w:rsidP="00C06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C253D3" w:rsidRPr="00C06208">
              <w:rPr>
                <w:rFonts w:ascii="Times New Roman" w:hAnsi="Times New Roman" w:cs="Times New Roman"/>
                <w:sz w:val="28"/>
                <w:szCs w:val="28"/>
              </w:rPr>
              <w:t>21668,6</w:t>
            </w: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краевой бюджет 8692,3 тыс. рублей, за счет средств бюджета </w:t>
            </w:r>
            <w:proofErr w:type="spellStart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="00C253D3"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12976,3 </w:t>
            </w: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тыс. рублей. В том числе:</w:t>
            </w:r>
          </w:p>
          <w:p w:rsidR="006A5722" w:rsidRPr="00C06208" w:rsidRDefault="006A5722" w:rsidP="00C06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C253D3"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3D3" w:rsidRPr="00C06208">
              <w:rPr>
                <w:rFonts w:ascii="Times New Roman" w:hAnsi="Times New Roman" w:cs="Times New Roman"/>
                <w:sz w:val="28"/>
                <w:szCs w:val="28"/>
              </w:rPr>
              <w:t>14518</w:t>
            </w: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,5 тысяч рублей;</w:t>
            </w:r>
          </w:p>
          <w:p w:rsidR="006A5722" w:rsidRPr="00C06208" w:rsidRDefault="006A5722" w:rsidP="00C06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2022 год – 3169,4 тысяч рублей;</w:t>
            </w:r>
          </w:p>
          <w:p w:rsidR="006A5722" w:rsidRPr="00C06208" w:rsidRDefault="006A5722" w:rsidP="00C062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208">
              <w:rPr>
                <w:rFonts w:ascii="Times New Roman" w:hAnsi="Times New Roman" w:cs="Times New Roman"/>
                <w:sz w:val="28"/>
                <w:szCs w:val="28"/>
              </w:rPr>
              <w:t>2023 год – 3980,7 тысяч рублей.</w:t>
            </w:r>
          </w:p>
        </w:tc>
      </w:tr>
    </w:tbl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Характеристика сферы деятельности, содержание проблемы</w:t>
      </w: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и обоснование необходимости ее решения программным методом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Хорошее состояние улично-дорожной сети - необходимое условие успешного развития экономики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улучшения условий жизни населения. 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Автомобильные дороги поселения обеспечивают перемещение пассажиров, товаров и услуг. Развитие туристического бизнеса в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приводит к ежегодному приросту объема грузооборота, а особенно в курортный сезон. </w:t>
      </w:r>
      <w:r w:rsidRPr="00285F55">
        <w:rPr>
          <w:rFonts w:ascii="Times New Roman" w:hAnsi="Times New Roman" w:cs="Times New Roman"/>
          <w:sz w:val="28"/>
          <w:szCs w:val="28"/>
        </w:rPr>
        <w:lastRenderedPageBreak/>
        <w:t xml:space="preserve">Увеличиваются интенсивность дорожного движения, нагрузки на дорожное покрытие. 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перевозки. 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Нер</w:t>
      </w:r>
      <w:r w:rsidR="004939DF">
        <w:rPr>
          <w:rFonts w:ascii="Times New Roman" w:hAnsi="Times New Roman" w:cs="Times New Roman"/>
          <w:sz w:val="28"/>
          <w:szCs w:val="28"/>
        </w:rPr>
        <w:t xml:space="preserve">азвитость улично-дорожной сети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усугубляет проблемы в социальной сфере: дополнительные потери времени и ограничения на поездки. 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программы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Основной целью  реализации программы является формирование сети автомобильных дорог местного значения на территории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соответствующей потребностям населения и экономики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Так же реализация программы направлена </w:t>
      </w:r>
      <w:proofErr w:type="gramStart"/>
      <w:r w:rsidRPr="00285F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5F55">
        <w:rPr>
          <w:rFonts w:ascii="Times New Roman" w:hAnsi="Times New Roman" w:cs="Times New Roman"/>
          <w:sz w:val="28"/>
          <w:szCs w:val="28"/>
        </w:rPr>
        <w:t>: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 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снижение отрицательного воздействия дорожно-транспортного комплекса на окружающую среду;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формирование условий для стабильного социально-экономического развития и ин</w:t>
      </w:r>
      <w:r w:rsidR="00C6767D" w:rsidRPr="00285F55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посредством создания необходимой улично-дорожной инфраструктуры.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программы необходимо решение следующих задач: 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- проведение капитального ремонта и ремонта объектов улично-дорожной сети 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повышение транспортно-эксплуатационного состояния сети автомобильных дорог.</w:t>
      </w:r>
    </w:p>
    <w:p w:rsidR="006A5722" w:rsidRPr="00285F55" w:rsidRDefault="006A5722" w:rsidP="00150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Сроки реализации программы: 2021-2023 годы.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lastRenderedPageBreak/>
        <w:t>Целевыми показателями муниципальной программы являются:</w:t>
      </w:r>
    </w:p>
    <w:p w:rsidR="006A5722" w:rsidRPr="00285F55" w:rsidRDefault="006A5722" w:rsidP="00150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417"/>
        <w:gridCol w:w="1559"/>
        <w:gridCol w:w="1560"/>
        <w:gridCol w:w="1559"/>
      </w:tblGrid>
      <w:tr w:rsidR="006A5722" w:rsidRPr="0015038B" w:rsidTr="007C1904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целевого </w:t>
            </w:r>
          </w:p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Единица </w:t>
            </w:r>
          </w:p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Значение показателей </w:t>
            </w:r>
          </w:p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Значение показателей </w:t>
            </w:r>
          </w:p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Значение показателей </w:t>
            </w:r>
          </w:p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2023 год</w:t>
            </w:r>
          </w:p>
        </w:tc>
      </w:tr>
      <w:tr w:rsidR="006A5722" w:rsidRPr="0015038B" w:rsidTr="007C190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Длина ремонтируемых дорог местного 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15038B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5038B">
              <w:rPr>
                <w:rFonts w:ascii="Times New Roman" w:hAnsi="Times New Roman" w:cs="Times New Roman"/>
                <w:sz w:val="24"/>
                <w:szCs w:val="28"/>
              </w:rPr>
              <w:t>2,4</w:t>
            </w:r>
          </w:p>
        </w:tc>
      </w:tr>
    </w:tbl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285F55" w:rsidSect="00285F55">
          <w:headerReference w:type="default" r:id="rId6"/>
          <w:headerReference w:type="first" r:id="rId7"/>
          <w:type w:val="continuous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6A5722" w:rsidRPr="00285F55" w:rsidRDefault="006A5722" w:rsidP="004939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lastRenderedPageBreak/>
        <w:t>Перечень и краткое описание основных мероприятий программы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389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3"/>
        <w:gridCol w:w="12"/>
        <w:gridCol w:w="2128"/>
        <w:gridCol w:w="1701"/>
        <w:gridCol w:w="1558"/>
        <w:gridCol w:w="1134"/>
        <w:gridCol w:w="1134"/>
        <w:gridCol w:w="1134"/>
        <w:gridCol w:w="2551"/>
        <w:gridCol w:w="1986"/>
      </w:tblGrid>
      <w:tr w:rsidR="006A5722" w:rsidRPr="00285F55" w:rsidTr="007C1904">
        <w:trPr>
          <w:trHeight w:val="1245"/>
        </w:trPr>
        <w:tc>
          <w:tcPr>
            <w:tcW w:w="565" w:type="dxa"/>
            <w:gridSpan w:val="2"/>
            <w:vMerge w:val="restart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8" w:type="dxa"/>
            <w:vMerge w:val="restart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558" w:type="dxa"/>
            <w:vMerge w:val="restart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 на 2021-2023 годы (тыс. руб.)</w:t>
            </w:r>
          </w:p>
        </w:tc>
        <w:tc>
          <w:tcPr>
            <w:tcW w:w="3402" w:type="dxa"/>
            <w:gridSpan w:val="3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551" w:type="dxa"/>
            <w:vMerge w:val="restart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6" w:type="dxa"/>
            <w:vMerge w:val="restart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5722" w:rsidRPr="00285F55" w:rsidTr="007C1904">
        <w:trPr>
          <w:trHeight w:val="475"/>
        </w:trPr>
        <w:tc>
          <w:tcPr>
            <w:tcW w:w="565" w:type="dxa"/>
            <w:gridSpan w:val="2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2551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22" w:rsidRPr="00285F55" w:rsidTr="007C1904">
        <w:tc>
          <w:tcPr>
            <w:tcW w:w="565" w:type="dxa"/>
            <w:gridSpan w:val="2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8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6" w:type="dxa"/>
          </w:tcPr>
          <w:p w:rsidR="006A5722" w:rsidRPr="00285F55" w:rsidRDefault="006A5722" w:rsidP="006F6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A5722" w:rsidRPr="00285F55" w:rsidTr="007C1904">
        <w:tc>
          <w:tcPr>
            <w:tcW w:w="565" w:type="dxa"/>
            <w:gridSpan w:val="2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1198" w:type="dxa"/>
            <w:gridSpan w:val="7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соответствующей потребностям населения и экономики 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A5722" w:rsidRPr="00285F55" w:rsidTr="007C1904">
        <w:tc>
          <w:tcPr>
            <w:tcW w:w="565" w:type="dxa"/>
            <w:gridSpan w:val="2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1198" w:type="dxa"/>
            <w:gridSpan w:val="7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мероприятий по капитальному ремонту и ремонту автомобильных дорог 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 повышение транспортно-эксплуатационного состояния сети автомобильных дорог 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A5722" w:rsidRPr="00285F55" w:rsidTr="007C1904">
        <w:trPr>
          <w:trHeight w:val="367"/>
        </w:trPr>
        <w:tc>
          <w:tcPr>
            <w:tcW w:w="565" w:type="dxa"/>
            <w:gridSpan w:val="2"/>
            <w:vMerge w:val="restart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8" w:type="dxa"/>
            <w:vMerge w:val="restart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Ремонт (капитальный ремонт) автомобильных дорог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6A5722" w:rsidRPr="00285F55" w:rsidRDefault="00430E6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12421,5</w:t>
            </w:r>
          </w:p>
        </w:tc>
        <w:tc>
          <w:tcPr>
            <w:tcW w:w="1134" w:type="dxa"/>
          </w:tcPr>
          <w:p w:rsidR="006A5722" w:rsidRPr="00285F55" w:rsidRDefault="00430E6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5271,4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3169,4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3980,7</w:t>
            </w:r>
          </w:p>
        </w:tc>
        <w:tc>
          <w:tcPr>
            <w:tcW w:w="2551" w:type="dxa"/>
            <w:vMerge w:val="restart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Качественное обустройство сети автомобильных дорог отвечающих нормативных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требованиям ПДД по состоянию покрытия в 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Новотаманском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A4F9C">
              <w:rPr>
                <w:rFonts w:ascii="Times New Roman" w:hAnsi="Times New Roman" w:cs="Times New Roman"/>
                <w:sz w:val="28"/>
                <w:szCs w:val="28"/>
              </w:rPr>
              <w:t>ом поселении Темрюкского района.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Внесение изменений в проектно-сметную документацию</w:t>
            </w:r>
          </w:p>
        </w:tc>
        <w:tc>
          <w:tcPr>
            <w:tcW w:w="1986" w:type="dxa"/>
            <w:vMerge w:val="restart"/>
            <w:vAlign w:val="center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42445" w:rsidRPr="00285F55" w:rsidTr="007C1904">
        <w:trPr>
          <w:trHeight w:val="367"/>
        </w:trPr>
        <w:tc>
          <w:tcPr>
            <w:tcW w:w="565" w:type="dxa"/>
            <w:gridSpan w:val="2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  <w:vAlign w:val="center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445" w:rsidRPr="00285F55" w:rsidTr="007C1904">
        <w:tc>
          <w:tcPr>
            <w:tcW w:w="565" w:type="dxa"/>
            <w:gridSpan w:val="2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22" w:rsidRPr="00285F55" w:rsidTr="007C1904">
        <w:trPr>
          <w:trHeight w:val="2258"/>
        </w:trPr>
        <w:tc>
          <w:tcPr>
            <w:tcW w:w="565" w:type="dxa"/>
            <w:gridSpan w:val="2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285F55" w:rsidRDefault="00430E6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12421,5</w:t>
            </w:r>
          </w:p>
        </w:tc>
        <w:tc>
          <w:tcPr>
            <w:tcW w:w="1134" w:type="dxa"/>
          </w:tcPr>
          <w:p w:rsidR="006A5722" w:rsidRPr="00285F55" w:rsidRDefault="00430E6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5271,4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3169,4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3980,7</w:t>
            </w:r>
          </w:p>
        </w:tc>
        <w:tc>
          <w:tcPr>
            <w:tcW w:w="2551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22" w:rsidRPr="00285F55" w:rsidTr="007C19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 w:val="restart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40" w:type="dxa"/>
            <w:gridSpan w:val="2"/>
            <w:vMerge w:val="restart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общего пользования </w:t>
            </w:r>
            <w:r w:rsidR="0056389D" w:rsidRPr="00285F55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1701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8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9247,1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9247,1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vMerge w:val="restart"/>
          </w:tcPr>
          <w:p w:rsidR="006A5722" w:rsidRPr="00285F55" w:rsidRDefault="0056389D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Ремонт ул. Юбилейной от ул.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Крымская до пересечения с ул.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Черноморская в п.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Таманский; Ремонт ул.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Сосновая от а/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Тамань-Веселовка до д.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№19 по ул.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Сосновая в п. Таманский; Ремонт ул.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Ленина от ул. Гагарина до ул.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Комсомольская в п.</w:t>
            </w:r>
            <w:r w:rsidR="006141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Прогресс</w:t>
            </w:r>
            <w:proofErr w:type="gramEnd"/>
          </w:p>
        </w:tc>
        <w:tc>
          <w:tcPr>
            <w:tcW w:w="1986" w:type="dxa"/>
            <w:vMerge w:val="restart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85F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42445" w:rsidRPr="00285F55" w:rsidTr="007C19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  <w:gridSpan w:val="2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8692,3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8692,3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D42445" w:rsidRPr="00285F55" w:rsidRDefault="00D42445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22" w:rsidRPr="00285F55" w:rsidTr="007C19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  <w:gridSpan w:val="2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554,8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554,8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22" w:rsidRPr="00285F55" w:rsidTr="007C19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3"/>
        </w:trPr>
        <w:tc>
          <w:tcPr>
            <w:tcW w:w="553" w:type="dxa"/>
            <w:vMerge/>
            <w:tcBorders>
              <w:bottom w:val="single" w:sz="4" w:space="0" w:color="auto"/>
            </w:tcBorders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  <w:gridSpan w:val="2"/>
            <w:vMerge/>
            <w:tcBorders>
              <w:bottom w:val="single" w:sz="4" w:space="0" w:color="auto"/>
            </w:tcBorders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722" w:rsidRPr="00285F55" w:rsidTr="007C19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58" w:type="dxa"/>
            <w:vAlign w:val="center"/>
          </w:tcPr>
          <w:p w:rsidR="006A5722" w:rsidRPr="00285F55" w:rsidRDefault="00430E6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21668,6</w:t>
            </w:r>
          </w:p>
        </w:tc>
        <w:tc>
          <w:tcPr>
            <w:tcW w:w="1134" w:type="dxa"/>
            <w:vAlign w:val="center"/>
          </w:tcPr>
          <w:p w:rsidR="006A5722" w:rsidRPr="00285F55" w:rsidRDefault="00430E6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14518,5</w:t>
            </w:r>
          </w:p>
        </w:tc>
        <w:tc>
          <w:tcPr>
            <w:tcW w:w="1134" w:type="dxa"/>
            <w:vAlign w:val="center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3169,4</w:t>
            </w:r>
          </w:p>
        </w:tc>
        <w:tc>
          <w:tcPr>
            <w:tcW w:w="1134" w:type="dxa"/>
            <w:vAlign w:val="center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F55">
              <w:rPr>
                <w:rFonts w:ascii="Times New Roman" w:hAnsi="Times New Roman" w:cs="Times New Roman"/>
                <w:sz w:val="28"/>
                <w:szCs w:val="28"/>
              </w:rPr>
              <w:t>3980,7</w:t>
            </w:r>
          </w:p>
        </w:tc>
        <w:tc>
          <w:tcPr>
            <w:tcW w:w="2551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6A5722" w:rsidRPr="00285F55" w:rsidRDefault="006A5722" w:rsidP="00285F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285F55" w:rsidSect="00285F55">
          <w:pgSz w:w="16834" w:h="11904" w:orient="landscape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6A5722" w:rsidRPr="00285F55" w:rsidRDefault="006A5722" w:rsidP="00BA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BA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F5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на 2021-2023 годы из бюджета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составляет </w:t>
      </w:r>
      <w:r w:rsidR="000E5C3B" w:rsidRPr="00285F55">
        <w:rPr>
          <w:rFonts w:ascii="Times New Roman" w:hAnsi="Times New Roman" w:cs="Times New Roman"/>
          <w:sz w:val="28"/>
          <w:szCs w:val="28"/>
        </w:rPr>
        <w:t>21668</w:t>
      </w:r>
      <w:r w:rsidRPr="00285F55">
        <w:rPr>
          <w:rFonts w:ascii="Times New Roman" w:hAnsi="Times New Roman" w:cs="Times New Roman"/>
          <w:sz w:val="28"/>
          <w:szCs w:val="28"/>
        </w:rPr>
        <w:t xml:space="preserve">,6 тысяч рублей, </w:t>
      </w:r>
      <w:r w:rsidR="00D42445" w:rsidRPr="00285F55">
        <w:rPr>
          <w:rFonts w:ascii="Times New Roman" w:hAnsi="Times New Roman" w:cs="Times New Roman"/>
          <w:sz w:val="28"/>
          <w:szCs w:val="28"/>
        </w:rPr>
        <w:t>в том числе 2021 год – 1</w:t>
      </w:r>
      <w:r w:rsidR="000E5C3B" w:rsidRPr="00285F55">
        <w:rPr>
          <w:rFonts w:ascii="Times New Roman" w:hAnsi="Times New Roman" w:cs="Times New Roman"/>
          <w:sz w:val="28"/>
          <w:szCs w:val="28"/>
        </w:rPr>
        <w:t>4518</w:t>
      </w:r>
      <w:r w:rsidR="00D42445" w:rsidRPr="00285F55">
        <w:rPr>
          <w:rFonts w:ascii="Times New Roman" w:hAnsi="Times New Roman" w:cs="Times New Roman"/>
          <w:sz w:val="28"/>
          <w:szCs w:val="28"/>
        </w:rPr>
        <w:t xml:space="preserve">,5 тысяч рублей, из них </w:t>
      </w:r>
      <w:r w:rsidRPr="00285F55">
        <w:rPr>
          <w:rFonts w:ascii="Times New Roman" w:hAnsi="Times New Roman" w:cs="Times New Roman"/>
          <w:sz w:val="28"/>
          <w:szCs w:val="28"/>
        </w:rPr>
        <w:t>8692,3 тыс. рублей</w:t>
      </w:r>
      <w:r w:rsidR="00D42445" w:rsidRPr="00285F55">
        <w:rPr>
          <w:rFonts w:ascii="Times New Roman" w:hAnsi="Times New Roman" w:cs="Times New Roman"/>
          <w:sz w:val="28"/>
          <w:szCs w:val="28"/>
        </w:rPr>
        <w:t xml:space="preserve"> - средства краевого бюджета</w:t>
      </w:r>
      <w:r w:rsidRPr="00285F55">
        <w:rPr>
          <w:rFonts w:ascii="Times New Roman" w:hAnsi="Times New Roman" w:cs="Times New Roman"/>
          <w:sz w:val="28"/>
          <w:szCs w:val="28"/>
        </w:rPr>
        <w:t xml:space="preserve">, </w:t>
      </w:r>
      <w:r w:rsidR="000E5C3B" w:rsidRPr="00285F55">
        <w:rPr>
          <w:rFonts w:ascii="Times New Roman" w:hAnsi="Times New Roman" w:cs="Times New Roman"/>
          <w:sz w:val="28"/>
          <w:szCs w:val="28"/>
        </w:rPr>
        <w:t>5826</w:t>
      </w:r>
      <w:r w:rsidR="00D42445" w:rsidRPr="00285F55">
        <w:rPr>
          <w:rFonts w:ascii="Times New Roman" w:hAnsi="Times New Roman" w:cs="Times New Roman"/>
          <w:sz w:val="28"/>
          <w:szCs w:val="28"/>
        </w:rPr>
        <w:t xml:space="preserve">,2 – средства </w:t>
      </w:r>
      <w:r w:rsidRPr="00285F55">
        <w:rPr>
          <w:rFonts w:ascii="Times New Roman" w:hAnsi="Times New Roman" w:cs="Times New Roman"/>
          <w:sz w:val="28"/>
          <w:szCs w:val="28"/>
        </w:rPr>
        <w:t xml:space="preserve">местного бюджета, 2022 год– 3169,4, </w:t>
      </w:r>
      <w:r w:rsidR="00D42445" w:rsidRPr="00285F55">
        <w:rPr>
          <w:rFonts w:ascii="Times New Roman" w:hAnsi="Times New Roman" w:cs="Times New Roman"/>
          <w:sz w:val="28"/>
          <w:szCs w:val="28"/>
        </w:rPr>
        <w:t xml:space="preserve">в том числе 0,0 тыс. рублей средства краевого бюджета, </w:t>
      </w:r>
      <w:r w:rsidR="00C6767D" w:rsidRPr="00285F55">
        <w:rPr>
          <w:rFonts w:ascii="Times New Roman" w:hAnsi="Times New Roman" w:cs="Times New Roman"/>
          <w:sz w:val="28"/>
          <w:szCs w:val="28"/>
        </w:rPr>
        <w:t xml:space="preserve">3169,4 тысяч рублей – местного бюджета, </w:t>
      </w:r>
      <w:r w:rsidRPr="00285F55">
        <w:rPr>
          <w:rFonts w:ascii="Times New Roman" w:hAnsi="Times New Roman" w:cs="Times New Roman"/>
          <w:sz w:val="28"/>
          <w:szCs w:val="28"/>
        </w:rPr>
        <w:t>2023 год</w:t>
      </w:r>
      <w:r w:rsidR="00C6767D" w:rsidRPr="00285F55">
        <w:rPr>
          <w:rFonts w:ascii="Times New Roman" w:hAnsi="Times New Roman" w:cs="Times New Roman"/>
          <w:sz w:val="28"/>
          <w:szCs w:val="28"/>
        </w:rPr>
        <w:t xml:space="preserve"> </w:t>
      </w:r>
      <w:r w:rsidRPr="00285F55">
        <w:rPr>
          <w:rFonts w:ascii="Times New Roman" w:hAnsi="Times New Roman" w:cs="Times New Roman"/>
          <w:sz w:val="28"/>
          <w:szCs w:val="28"/>
        </w:rPr>
        <w:t>–</w:t>
      </w:r>
      <w:r w:rsidR="00C6767D" w:rsidRPr="00285F55">
        <w:rPr>
          <w:rFonts w:ascii="Times New Roman" w:hAnsi="Times New Roman" w:cs="Times New Roman"/>
          <w:sz w:val="28"/>
          <w:szCs w:val="28"/>
        </w:rPr>
        <w:t xml:space="preserve"> </w:t>
      </w:r>
      <w:r w:rsidRPr="00285F55">
        <w:rPr>
          <w:rFonts w:ascii="Times New Roman" w:hAnsi="Times New Roman" w:cs="Times New Roman"/>
          <w:sz w:val="28"/>
          <w:szCs w:val="28"/>
        </w:rPr>
        <w:t>3980,7 тысяч</w:t>
      </w:r>
      <w:proofErr w:type="gramEnd"/>
      <w:r w:rsidRPr="00285F5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6767D" w:rsidRPr="00285F55">
        <w:rPr>
          <w:rFonts w:ascii="Times New Roman" w:hAnsi="Times New Roman" w:cs="Times New Roman"/>
          <w:sz w:val="28"/>
          <w:szCs w:val="28"/>
        </w:rPr>
        <w:t>, в том числе 0,0 тыс. рублей средства краевого бюджета, 3980,7 тысяч рублей</w:t>
      </w:r>
      <w:r w:rsidR="00623D14">
        <w:rPr>
          <w:rFonts w:ascii="Times New Roman" w:hAnsi="Times New Roman" w:cs="Times New Roman"/>
          <w:sz w:val="28"/>
          <w:szCs w:val="28"/>
        </w:rPr>
        <w:t xml:space="preserve"> – местного бюджета.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62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Результаты реализации программы окажут позитивное влияние не только на решение проблем в сфере транспорта, но и на развитие смежных отраслей экономики (сельское хозяйство, строительство, сфера услуг), а так, же на социальные процессы и в конечном итоге на макроэкономические показатели.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Выполнение намеченных программой мероприятий позволит: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сократить удельные затраты времени на пассажирские и грузовые перевозки;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повысить уровень безопасности дорожного движения;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увеличить пропускную способность автомобильных дорог поселения;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- расширить сеть и улучшить состояние автомобильных дорог с твердым покрытием.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141A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Критерием оценки эффективности реализации программы является протяженность  участков улично-дорожной сети поселения,  реконструированных (отремонтированных) и введенных в эксплуатацию.</w:t>
      </w:r>
    </w:p>
    <w:p w:rsidR="006A5722" w:rsidRPr="00285F55" w:rsidRDefault="006A5722" w:rsidP="00623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09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62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6A5722" w:rsidRPr="00285F55" w:rsidRDefault="006A5722" w:rsidP="00623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осуществляют:</w:t>
      </w: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F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85F55">
        <w:rPr>
          <w:rFonts w:ascii="Times New Roman" w:hAnsi="Times New Roman" w:cs="Times New Roman"/>
          <w:sz w:val="28"/>
          <w:szCs w:val="28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подготовку предложений в перечень объектов реконструкции (ремонта) улично-дорожной сети поселения на очередной финансовый год, обоснований для отбора первоочередных объектов, финансируемых в рамках программы в очередном финансовом году, защиту этих предложений в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района;</w:t>
      </w: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подготовку в установленные сроки ежемесячных, ежеквартальных и ежегодных отчетов о ходе реализации программы и представление их в </w:t>
      </w:r>
      <w:r w:rsidR="006141A4">
        <w:rPr>
          <w:rFonts w:ascii="Times New Roman" w:hAnsi="Times New Roman" w:cs="Times New Roman"/>
          <w:sz w:val="28"/>
          <w:szCs w:val="28"/>
        </w:rPr>
        <w:t xml:space="preserve">Управление автомобильных дорог </w:t>
      </w:r>
      <w:r w:rsidRPr="00285F55">
        <w:rPr>
          <w:rFonts w:ascii="Times New Roman" w:hAnsi="Times New Roman" w:cs="Times New Roman"/>
          <w:sz w:val="28"/>
          <w:szCs w:val="28"/>
        </w:rPr>
        <w:t>Краснодарского края.</w:t>
      </w:r>
    </w:p>
    <w:p w:rsidR="006A5722" w:rsidRPr="00285F55" w:rsidRDefault="006A5722" w:rsidP="00614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A5722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5F5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D6F68" w:rsidRPr="00285F55" w:rsidRDefault="006A5722" w:rsidP="00285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F55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В.С. </w:t>
      </w:r>
      <w:proofErr w:type="spellStart"/>
      <w:r w:rsidRPr="00285F55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6D6F68" w:rsidRPr="00285F55" w:rsidSect="00285F55">
      <w:pgSz w:w="11904" w:h="16834"/>
      <w:pgMar w:top="1134" w:right="567" w:bottom="1134" w:left="1701" w:header="720" w:footer="720" w:gutter="0"/>
      <w:pgNumType w:start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99C" w:rsidRDefault="00C0699C" w:rsidP="00C6767D">
      <w:pPr>
        <w:spacing w:after="0" w:line="240" w:lineRule="auto"/>
      </w:pPr>
      <w:r>
        <w:separator/>
      </w:r>
    </w:p>
  </w:endnote>
  <w:endnote w:type="continuationSeparator" w:id="0">
    <w:p w:rsidR="00C0699C" w:rsidRDefault="00C0699C" w:rsidP="00C6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99C" w:rsidRDefault="00C0699C" w:rsidP="00C6767D">
      <w:pPr>
        <w:spacing w:after="0" w:line="240" w:lineRule="auto"/>
      </w:pPr>
      <w:r>
        <w:separator/>
      </w:r>
    </w:p>
  </w:footnote>
  <w:footnote w:type="continuationSeparator" w:id="0">
    <w:p w:rsidR="00C0699C" w:rsidRDefault="00C0699C" w:rsidP="00C6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1800"/>
      <w:docPartObj>
        <w:docPartGallery w:val="Page Numbers (Top of Page)"/>
        <w:docPartUnique/>
      </w:docPartObj>
    </w:sdtPr>
    <w:sdtContent>
      <w:p w:rsidR="00EE6FCB" w:rsidRDefault="00F70CAC">
        <w:pPr>
          <w:pStyle w:val="a3"/>
          <w:jc w:val="center"/>
        </w:pPr>
        <w:r>
          <w:t>7</w:t>
        </w:r>
      </w:p>
    </w:sdtContent>
  </w:sdt>
  <w:p w:rsidR="00430E62" w:rsidRPr="00F70CAC" w:rsidRDefault="00430E62" w:rsidP="00EE6FCB">
    <w:pPr>
      <w:pStyle w:val="a3"/>
      <w:tabs>
        <w:tab w:val="center" w:pos="4818"/>
        <w:tab w:val="left" w:pos="5370"/>
      </w:tabs>
      <w:rPr>
        <w:sz w:val="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1783"/>
      <w:docPartObj>
        <w:docPartGallery w:val="Page Numbers (Margins)"/>
        <w:docPartUnique/>
      </w:docPartObj>
    </w:sdtPr>
    <w:sdtContent>
      <w:p w:rsidR="007C1904" w:rsidRDefault="007C1904">
        <w:pPr>
          <w:pStyle w:val="a3"/>
        </w:pPr>
        <w:r>
          <w:rPr>
            <w:noProof/>
            <w:lang w:eastAsia="zh-TW"/>
          </w:rPr>
          <w:pict>
            <v:rect id="_x0000_s11265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7C1904" w:rsidRDefault="007C1904" w:rsidP="007C190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84E11" w:rsidRPr="00E84E11" w:rsidRDefault="00E84E11" w:rsidP="00E84E1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0"/>
                        <w:szCs w:val="28"/>
                      </w:rPr>
                    </w:pPr>
                  </w:p>
                  <w:p w:rsidR="007C1904" w:rsidRPr="007C1904" w:rsidRDefault="007C1904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7C19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7C19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7C19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E447F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7C190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A5722"/>
    <w:rsid w:val="000C4A44"/>
    <w:rsid w:val="000C4A55"/>
    <w:rsid w:val="000E5C3B"/>
    <w:rsid w:val="0015038B"/>
    <w:rsid w:val="001B445E"/>
    <w:rsid w:val="002570A3"/>
    <w:rsid w:val="00285F55"/>
    <w:rsid w:val="00383986"/>
    <w:rsid w:val="00430E62"/>
    <w:rsid w:val="004336EB"/>
    <w:rsid w:val="004939DF"/>
    <w:rsid w:val="0056389D"/>
    <w:rsid w:val="006141A4"/>
    <w:rsid w:val="00623D14"/>
    <w:rsid w:val="006A5722"/>
    <w:rsid w:val="006D6F68"/>
    <w:rsid w:val="006F6B9B"/>
    <w:rsid w:val="007C1904"/>
    <w:rsid w:val="008441C2"/>
    <w:rsid w:val="008538E9"/>
    <w:rsid w:val="008B79AA"/>
    <w:rsid w:val="00AD76C8"/>
    <w:rsid w:val="00B629B5"/>
    <w:rsid w:val="00BA4F9C"/>
    <w:rsid w:val="00C06208"/>
    <w:rsid w:val="00C0699C"/>
    <w:rsid w:val="00C253D3"/>
    <w:rsid w:val="00C51296"/>
    <w:rsid w:val="00C6767D"/>
    <w:rsid w:val="00D42445"/>
    <w:rsid w:val="00E447FA"/>
    <w:rsid w:val="00E64226"/>
    <w:rsid w:val="00E84E11"/>
    <w:rsid w:val="00EE6FCB"/>
    <w:rsid w:val="00F70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A57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A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A5722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C67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767D"/>
  </w:style>
  <w:style w:type="paragraph" w:styleId="a7">
    <w:name w:val="Balloon Text"/>
    <w:basedOn w:val="a"/>
    <w:link w:val="a8"/>
    <w:uiPriority w:val="99"/>
    <w:semiHidden/>
    <w:unhideWhenUsed/>
    <w:rsid w:val="00C6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Землеустроитель</dc:creator>
  <cp:lastModifiedBy>земля2</cp:lastModifiedBy>
  <cp:revision>3</cp:revision>
  <cp:lastPrinted>2021-03-16T05:35:00Z</cp:lastPrinted>
  <dcterms:created xsi:type="dcterms:W3CDTF">2021-03-15T06:50:00Z</dcterms:created>
  <dcterms:modified xsi:type="dcterms:W3CDTF">2021-03-16T06:27:00Z</dcterms:modified>
</cp:coreProperties>
</file>