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3E9" w:rsidRDefault="005523E9" w:rsidP="00D60812">
      <w:pPr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5523E9" w:rsidRDefault="005523E9" w:rsidP="00D60812">
      <w:pPr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5523E9" w:rsidRDefault="005523E9" w:rsidP="00D60812">
      <w:pPr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«Социально-культурное развитие</w:t>
      </w:r>
    </w:p>
    <w:p w:rsidR="005523E9" w:rsidRDefault="005523E9" w:rsidP="00D60812">
      <w:pPr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Новотаманского сельского  поселения</w:t>
      </w:r>
    </w:p>
    <w:p w:rsidR="005523E9" w:rsidRDefault="005523E9" w:rsidP="00D60812">
      <w:pPr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на 2017 год»</w:t>
      </w:r>
    </w:p>
    <w:p w:rsidR="005523E9" w:rsidRDefault="005523E9" w:rsidP="00D608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523E9" w:rsidRDefault="005523E9" w:rsidP="00D608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523E9" w:rsidRPr="00312DC0" w:rsidRDefault="005523E9" w:rsidP="00D608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2DC0">
        <w:rPr>
          <w:rFonts w:ascii="Times New Roman" w:hAnsi="Times New Roman"/>
          <w:b/>
          <w:sz w:val="28"/>
          <w:szCs w:val="28"/>
        </w:rPr>
        <w:t>ПЕРЧЕНЬ</w:t>
      </w:r>
    </w:p>
    <w:p w:rsidR="005523E9" w:rsidRDefault="005523E9" w:rsidP="00D608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12DC0">
        <w:rPr>
          <w:rFonts w:ascii="Times New Roman" w:hAnsi="Times New Roman"/>
          <w:b/>
          <w:sz w:val="28"/>
          <w:szCs w:val="28"/>
        </w:rPr>
        <w:t>Основных мероприятий муниципальной программы</w:t>
      </w:r>
    </w:p>
    <w:p w:rsidR="005523E9" w:rsidRDefault="005523E9" w:rsidP="00D608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2"/>
        <w:gridCol w:w="3374"/>
        <w:gridCol w:w="2108"/>
        <w:gridCol w:w="477"/>
        <w:gridCol w:w="1632"/>
        <w:gridCol w:w="1486"/>
        <w:gridCol w:w="611"/>
        <w:gridCol w:w="2178"/>
        <w:gridCol w:w="2108"/>
      </w:tblGrid>
      <w:tr w:rsidR="005523E9" w:rsidRPr="00B55663" w:rsidTr="00B55663">
        <w:tc>
          <w:tcPr>
            <w:tcW w:w="812" w:type="dxa"/>
            <w:vAlign w:val="center"/>
          </w:tcPr>
          <w:p w:rsidR="005523E9" w:rsidRPr="00B55663" w:rsidRDefault="005523E9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374" w:type="dxa"/>
            <w:vAlign w:val="center"/>
          </w:tcPr>
          <w:p w:rsidR="005523E9" w:rsidRPr="00B55663" w:rsidRDefault="005523E9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8" w:type="dxa"/>
            <w:vAlign w:val="center"/>
          </w:tcPr>
          <w:p w:rsidR="005523E9" w:rsidRPr="00B55663" w:rsidRDefault="005523E9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109" w:type="dxa"/>
            <w:gridSpan w:val="2"/>
            <w:vAlign w:val="center"/>
          </w:tcPr>
          <w:p w:rsidR="005523E9" w:rsidRPr="00B55663" w:rsidRDefault="005523E9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Объем финансирования, всего (тыс.руб)</w:t>
            </w:r>
          </w:p>
        </w:tc>
        <w:tc>
          <w:tcPr>
            <w:tcW w:w="2097" w:type="dxa"/>
            <w:gridSpan w:val="2"/>
            <w:vAlign w:val="center"/>
          </w:tcPr>
          <w:p w:rsidR="005523E9" w:rsidRPr="00B55663" w:rsidRDefault="005523E9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Год реализации</w:t>
            </w:r>
          </w:p>
        </w:tc>
        <w:tc>
          <w:tcPr>
            <w:tcW w:w="2178" w:type="dxa"/>
            <w:vAlign w:val="center"/>
          </w:tcPr>
          <w:p w:rsidR="005523E9" w:rsidRPr="00B55663" w:rsidRDefault="005523E9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vAlign w:val="center"/>
          </w:tcPr>
          <w:p w:rsidR="005523E9" w:rsidRPr="00B55663" w:rsidRDefault="005523E9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5523E9" w:rsidRPr="00B55663" w:rsidTr="00B55663">
        <w:tc>
          <w:tcPr>
            <w:tcW w:w="812" w:type="dxa"/>
          </w:tcPr>
          <w:p w:rsidR="005523E9" w:rsidRPr="00B55663" w:rsidRDefault="005523E9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74" w:type="dxa"/>
          </w:tcPr>
          <w:p w:rsidR="005523E9" w:rsidRPr="00B55663" w:rsidRDefault="005523E9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8" w:type="dxa"/>
          </w:tcPr>
          <w:p w:rsidR="005523E9" w:rsidRPr="00B55663" w:rsidRDefault="005523E9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09" w:type="dxa"/>
            <w:gridSpan w:val="2"/>
          </w:tcPr>
          <w:p w:rsidR="005523E9" w:rsidRPr="00B55663" w:rsidRDefault="005523E9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97" w:type="dxa"/>
            <w:gridSpan w:val="2"/>
          </w:tcPr>
          <w:p w:rsidR="005523E9" w:rsidRPr="00B55663" w:rsidRDefault="005523E9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78" w:type="dxa"/>
          </w:tcPr>
          <w:p w:rsidR="005523E9" w:rsidRPr="00B55663" w:rsidRDefault="005523E9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08" w:type="dxa"/>
          </w:tcPr>
          <w:p w:rsidR="005523E9" w:rsidRPr="00B55663" w:rsidRDefault="005523E9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5523E9" w:rsidRPr="00B55663" w:rsidTr="00B55663">
        <w:tc>
          <w:tcPr>
            <w:tcW w:w="812" w:type="dxa"/>
          </w:tcPr>
          <w:p w:rsidR="005523E9" w:rsidRPr="00B55663" w:rsidRDefault="005523E9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10600" w:type="dxa"/>
            <w:gridSpan w:val="7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Обеспечение свободы творчества и прав граждан на участие в культурной жизни. Развитие культурного потенциала и эффективное его использование для активизации культурной жизни муниципального образования.</w:t>
            </w:r>
          </w:p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Содействие нравственному и интеллектуальному развитию молодых граждан, профилактика негативных проявлений в молодежной среде.</w:t>
            </w:r>
          </w:p>
        </w:tc>
      </w:tr>
      <w:tr w:rsidR="005523E9" w:rsidRPr="00B55663" w:rsidTr="00B55663">
        <w:tc>
          <w:tcPr>
            <w:tcW w:w="812" w:type="dxa"/>
          </w:tcPr>
          <w:p w:rsidR="005523E9" w:rsidRPr="00B55663" w:rsidRDefault="005523E9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0600" w:type="dxa"/>
            <w:gridSpan w:val="7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-поддержка молодых дарований;</w:t>
            </w:r>
          </w:p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-обеспечение культурного обмена посредством поддержки гастрольной деятельности;</w:t>
            </w:r>
          </w:p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-проведение мероприятий, направленных на подъем уровня культуры, воспитания патриотизма, гражданственности, развитие моральных, этических качеств жителей;</w:t>
            </w:r>
          </w:p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-развитие различных форм культурно-досуговой деятельности и любительского творчества;</w:t>
            </w:r>
          </w:p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-обеспечение занятости и трудоустройства молодежи;</w:t>
            </w:r>
          </w:p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-популяризация здорового образа жизни, вовлечение молодежи в спортивные и туристические мероприятия, профилактика асоциального и девиантного поведения;</w:t>
            </w:r>
          </w:p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-укрепление в молодежной среде традиционных семейных ценностей, поддержка молодых семей;</w:t>
            </w:r>
          </w:p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lastRenderedPageBreak/>
              <w:t>-создание условий для творческой деятельности работников культуры и искусства области;</w:t>
            </w:r>
          </w:p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-разработка информационных продуктов и технологий и внедрение их в сферу культуры;</w:t>
            </w:r>
          </w:p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-укрепление и модернизация материально-технической базы учреждений культуры и искусства, поддержка деятельности библиотек;</w:t>
            </w:r>
          </w:p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-повышение общественной активности молодого поколения.</w:t>
            </w:r>
          </w:p>
        </w:tc>
      </w:tr>
      <w:tr w:rsidR="005523E9" w:rsidRPr="00B55663" w:rsidTr="00A46103">
        <w:tc>
          <w:tcPr>
            <w:tcW w:w="812" w:type="dxa"/>
            <w:vMerge w:val="restart"/>
          </w:tcPr>
          <w:p w:rsidR="005523E9" w:rsidRPr="00B55663" w:rsidRDefault="005523E9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74" w:type="dxa"/>
            <w:vMerge w:val="restart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  <w:r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</w:tc>
        <w:tc>
          <w:tcPr>
            <w:tcW w:w="2585" w:type="dxa"/>
            <w:gridSpan w:val="2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632" w:type="dxa"/>
            <w:vAlign w:val="center"/>
          </w:tcPr>
          <w:p w:rsidR="005523E9" w:rsidRPr="00576CB7" w:rsidRDefault="005523E9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10626,8</w:t>
            </w:r>
          </w:p>
        </w:tc>
        <w:tc>
          <w:tcPr>
            <w:tcW w:w="1486" w:type="dxa"/>
            <w:vAlign w:val="center"/>
          </w:tcPr>
          <w:p w:rsidR="005523E9" w:rsidRPr="00576CB7" w:rsidRDefault="005523E9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 w:val="restart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Увеличение количества клубных формирований в Новотаманском сельском поселении</w:t>
            </w:r>
          </w:p>
        </w:tc>
        <w:tc>
          <w:tcPr>
            <w:tcW w:w="2108" w:type="dxa"/>
            <w:vMerge w:val="restart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 Темрюкского района, МБУК «Новотаманский КСЦ»</w:t>
            </w:r>
          </w:p>
        </w:tc>
      </w:tr>
      <w:tr w:rsidR="005523E9" w:rsidRPr="00B55663" w:rsidTr="00981674">
        <w:tc>
          <w:tcPr>
            <w:tcW w:w="812" w:type="dxa"/>
            <w:vMerge/>
          </w:tcPr>
          <w:p w:rsidR="005523E9" w:rsidRPr="00B55663" w:rsidRDefault="005523E9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 бюджет</w:t>
            </w:r>
          </w:p>
        </w:tc>
        <w:tc>
          <w:tcPr>
            <w:tcW w:w="1632" w:type="dxa"/>
            <w:vAlign w:val="center"/>
          </w:tcPr>
          <w:p w:rsidR="005523E9" w:rsidRPr="00600F3A" w:rsidRDefault="005523E9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0F3A">
              <w:rPr>
                <w:rFonts w:ascii="Times New Roman" w:hAnsi="Times New Roman"/>
                <w:b/>
                <w:sz w:val="24"/>
                <w:szCs w:val="24"/>
              </w:rPr>
              <w:t>600,0</w:t>
            </w:r>
          </w:p>
        </w:tc>
        <w:tc>
          <w:tcPr>
            <w:tcW w:w="1486" w:type="dxa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23E9" w:rsidRPr="00B55663" w:rsidTr="00A46103">
        <w:tc>
          <w:tcPr>
            <w:tcW w:w="812" w:type="dxa"/>
            <w:vMerge/>
          </w:tcPr>
          <w:p w:rsidR="005523E9" w:rsidRPr="00B55663" w:rsidRDefault="005523E9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32" w:type="dxa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23E9" w:rsidRPr="00B55663" w:rsidTr="00981674">
        <w:tc>
          <w:tcPr>
            <w:tcW w:w="812" w:type="dxa"/>
            <w:vMerge/>
          </w:tcPr>
          <w:p w:rsidR="005523E9" w:rsidRPr="00B55663" w:rsidRDefault="005523E9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5523E9" w:rsidRPr="00576CB7" w:rsidRDefault="005523E9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10026,8</w:t>
            </w:r>
          </w:p>
        </w:tc>
        <w:tc>
          <w:tcPr>
            <w:tcW w:w="1486" w:type="dxa"/>
            <w:vAlign w:val="center"/>
          </w:tcPr>
          <w:p w:rsidR="005523E9" w:rsidRPr="00576CB7" w:rsidRDefault="005523E9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23E9" w:rsidRPr="00B55663" w:rsidTr="00A46103">
        <w:tc>
          <w:tcPr>
            <w:tcW w:w="812" w:type="dxa"/>
          </w:tcPr>
          <w:p w:rsidR="005523E9" w:rsidRPr="00B55663" w:rsidRDefault="005523E9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374" w:type="dxa"/>
            <w:vAlign w:val="center"/>
          </w:tcPr>
          <w:p w:rsidR="005523E9" w:rsidRPr="00981674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</w:rPr>
              <w:t>Выполнение муниципального задания</w:t>
            </w:r>
          </w:p>
        </w:tc>
        <w:tc>
          <w:tcPr>
            <w:tcW w:w="2585" w:type="dxa"/>
            <w:gridSpan w:val="2"/>
          </w:tcPr>
          <w:p w:rsidR="005523E9" w:rsidRPr="00F70D81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5717,2</w:t>
            </w:r>
          </w:p>
        </w:tc>
        <w:tc>
          <w:tcPr>
            <w:tcW w:w="1486" w:type="dxa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23E9" w:rsidRPr="00B55663" w:rsidTr="00A46103">
        <w:tc>
          <w:tcPr>
            <w:tcW w:w="812" w:type="dxa"/>
          </w:tcPr>
          <w:p w:rsidR="005523E9" w:rsidRPr="00B55663" w:rsidRDefault="005523E9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374" w:type="dxa"/>
            <w:vAlign w:val="center"/>
          </w:tcPr>
          <w:p w:rsidR="005523E9" w:rsidRPr="00981674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</w:rPr>
              <w:t>Монтаж  АПС и системы оповещения людей о пожаре, здание СДК посёлка Веселовка</w:t>
            </w:r>
          </w:p>
        </w:tc>
        <w:tc>
          <w:tcPr>
            <w:tcW w:w="2585" w:type="dxa"/>
            <w:gridSpan w:val="2"/>
          </w:tcPr>
          <w:p w:rsidR="005523E9" w:rsidRPr="00F70D81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5523E9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486" w:type="dxa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23E9" w:rsidRPr="00B55663" w:rsidTr="00A46103">
        <w:trPr>
          <w:trHeight w:val="631"/>
        </w:trPr>
        <w:tc>
          <w:tcPr>
            <w:tcW w:w="812" w:type="dxa"/>
          </w:tcPr>
          <w:p w:rsidR="005523E9" w:rsidRPr="00B55663" w:rsidRDefault="005523E9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374" w:type="dxa"/>
            <w:vAlign w:val="center"/>
          </w:tcPr>
          <w:p w:rsidR="005523E9" w:rsidRPr="00981674" w:rsidRDefault="005523E9" w:rsidP="00981674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1674">
              <w:rPr>
                <w:rFonts w:ascii="Times New Roman" w:hAnsi="Times New Roman"/>
              </w:rPr>
              <w:t>Замена отопительного котла в СДК посёлка Таманский;</w:t>
            </w:r>
          </w:p>
          <w:p w:rsidR="005523E9" w:rsidRPr="00981674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585" w:type="dxa"/>
            <w:gridSpan w:val="2"/>
          </w:tcPr>
          <w:p w:rsidR="005523E9" w:rsidRPr="00F70D81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5523E9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86,3</w:t>
            </w:r>
          </w:p>
        </w:tc>
        <w:tc>
          <w:tcPr>
            <w:tcW w:w="1486" w:type="dxa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23E9" w:rsidRPr="00B55663" w:rsidTr="00981674">
        <w:tc>
          <w:tcPr>
            <w:tcW w:w="812" w:type="dxa"/>
          </w:tcPr>
          <w:p w:rsidR="005523E9" w:rsidRPr="00B55663" w:rsidRDefault="005523E9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374" w:type="dxa"/>
            <w:vAlign w:val="center"/>
          </w:tcPr>
          <w:p w:rsidR="005523E9" w:rsidRPr="00576CB7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76CB7">
              <w:rPr>
                <w:rFonts w:ascii="Times New Roman" w:hAnsi="Times New Roman"/>
              </w:rPr>
              <w:t>Установка автоматики бесперебойной работы топочной в доме культуры посёлка Прогресс;</w:t>
            </w:r>
          </w:p>
        </w:tc>
        <w:tc>
          <w:tcPr>
            <w:tcW w:w="2585" w:type="dxa"/>
            <w:gridSpan w:val="2"/>
          </w:tcPr>
          <w:p w:rsidR="005523E9" w:rsidRPr="00F70D81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5523E9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36,4</w:t>
            </w:r>
          </w:p>
        </w:tc>
        <w:tc>
          <w:tcPr>
            <w:tcW w:w="1486" w:type="dxa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23E9" w:rsidRPr="00B55663" w:rsidTr="00A46103">
        <w:tc>
          <w:tcPr>
            <w:tcW w:w="812" w:type="dxa"/>
          </w:tcPr>
          <w:p w:rsidR="005523E9" w:rsidRPr="00B55663" w:rsidRDefault="005523E9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374" w:type="dxa"/>
            <w:vAlign w:val="center"/>
          </w:tcPr>
          <w:p w:rsidR="005523E9" w:rsidRPr="00576CB7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76CB7">
              <w:rPr>
                <w:rFonts w:ascii="Times New Roman" w:hAnsi="Times New Roman"/>
              </w:rPr>
              <w:t>Ремонт СДК посёлка Таманский</w:t>
            </w:r>
          </w:p>
        </w:tc>
        <w:tc>
          <w:tcPr>
            <w:tcW w:w="2585" w:type="dxa"/>
            <w:gridSpan w:val="2"/>
          </w:tcPr>
          <w:p w:rsidR="005523E9" w:rsidRPr="00F70D81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5523E9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559,0</w:t>
            </w:r>
          </w:p>
        </w:tc>
        <w:tc>
          <w:tcPr>
            <w:tcW w:w="1486" w:type="dxa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23E9" w:rsidRPr="00B55663" w:rsidTr="00A46103">
        <w:tc>
          <w:tcPr>
            <w:tcW w:w="812" w:type="dxa"/>
          </w:tcPr>
          <w:p w:rsidR="005523E9" w:rsidRDefault="005523E9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374" w:type="dxa"/>
            <w:vAlign w:val="center"/>
          </w:tcPr>
          <w:p w:rsidR="005523E9" w:rsidRPr="00576CB7" w:rsidRDefault="005523E9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76CB7">
              <w:rPr>
                <w:rFonts w:ascii="Times New Roman" w:hAnsi="Times New Roman"/>
              </w:rPr>
              <w:t>Работы по внутреннему освещению СДК посёлка Веселовка</w:t>
            </w:r>
          </w:p>
        </w:tc>
        <w:tc>
          <w:tcPr>
            <w:tcW w:w="2585" w:type="dxa"/>
            <w:gridSpan w:val="2"/>
          </w:tcPr>
          <w:p w:rsidR="005523E9" w:rsidRPr="00F70D81" w:rsidRDefault="005523E9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5523E9" w:rsidRDefault="005523E9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18,3</w:t>
            </w:r>
          </w:p>
        </w:tc>
        <w:tc>
          <w:tcPr>
            <w:tcW w:w="1486" w:type="dxa"/>
          </w:tcPr>
          <w:p w:rsidR="005523E9" w:rsidRPr="00B55663" w:rsidRDefault="005523E9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23E9" w:rsidRPr="00B55663" w:rsidTr="00A46103">
        <w:tc>
          <w:tcPr>
            <w:tcW w:w="812" w:type="dxa"/>
          </w:tcPr>
          <w:p w:rsidR="005523E9" w:rsidRDefault="005523E9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3374" w:type="dxa"/>
            <w:vAlign w:val="center"/>
          </w:tcPr>
          <w:p w:rsidR="005523E9" w:rsidRPr="00A4610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6103">
              <w:rPr>
                <w:rFonts w:ascii="Times New Roman" w:hAnsi="Times New Roman"/>
                <w:sz w:val="24"/>
                <w:szCs w:val="24"/>
              </w:rPr>
              <w:t>Субсидии на дополнительную помощь местным бюджетам для решения социально-значимых вопросов</w:t>
            </w:r>
          </w:p>
        </w:tc>
        <w:tc>
          <w:tcPr>
            <w:tcW w:w="2585" w:type="dxa"/>
            <w:gridSpan w:val="2"/>
          </w:tcPr>
          <w:p w:rsidR="005523E9" w:rsidRPr="00981674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5523E9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486" w:type="dxa"/>
          </w:tcPr>
          <w:p w:rsidR="005523E9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23E9" w:rsidRPr="00B55663" w:rsidTr="00A46103">
        <w:tc>
          <w:tcPr>
            <w:tcW w:w="812" w:type="dxa"/>
          </w:tcPr>
          <w:p w:rsidR="005523E9" w:rsidRDefault="005523E9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3374" w:type="dxa"/>
            <w:vAlign w:val="center"/>
          </w:tcPr>
          <w:p w:rsidR="005523E9" w:rsidRPr="00A4610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6103">
              <w:rPr>
                <w:rFonts w:ascii="Times New Roman" w:hAnsi="Times New Roman"/>
                <w:sz w:val="24"/>
                <w:szCs w:val="24"/>
              </w:rPr>
              <w:t>Капитальный ремонт сетей электроснабжения СДК пос. Таманский</w:t>
            </w:r>
          </w:p>
        </w:tc>
        <w:tc>
          <w:tcPr>
            <w:tcW w:w="2585" w:type="dxa"/>
            <w:gridSpan w:val="2"/>
          </w:tcPr>
          <w:p w:rsidR="005523E9" w:rsidRPr="00981674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5523E9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1348,2</w:t>
            </w:r>
          </w:p>
        </w:tc>
        <w:tc>
          <w:tcPr>
            <w:tcW w:w="1486" w:type="dxa"/>
          </w:tcPr>
          <w:p w:rsidR="005523E9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23E9" w:rsidRPr="00B55663" w:rsidTr="00981674">
        <w:tc>
          <w:tcPr>
            <w:tcW w:w="812" w:type="dxa"/>
          </w:tcPr>
          <w:p w:rsidR="005523E9" w:rsidRDefault="005523E9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3374" w:type="dxa"/>
            <w:vAlign w:val="center"/>
          </w:tcPr>
          <w:p w:rsidR="005523E9" w:rsidRPr="00A4610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46103">
              <w:rPr>
                <w:rFonts w:ascii="Times New Roman" w:hAnsi="Times New Roman"/>
                <w:sz w:val="24"/>
                <w:szCs w:val="24"/>
              </w:rPr>
              <w:t xml:space="preserve">Реконструкция системы </w:t>
            </w:r>
            <w:r w:rsidRPr="00A46103">
              <w:rPr>
                <w:rFonts w:ascii="Times New Roman" w:hAnsi="Times New Roman"/>
                <w:sz w:val="24"/>
                <w:szCs w:val="24"/>
              </w:rPr>
              <w:lastRenderedPageBreak/>
              <w:t>отопления СДК пос. Таманский</w:t>
            </w:r>
          </w:p>
        </w:tc>
        <w:tc>
          <w:tcPr>
            <w:tcW w:w="2585" w:type="dxa"/>
            <w:gridSpan w:val="2"/>
          </w:tcPr>
          <w:p w:rsidR="005523E9" w:rsidRPr="00F70D81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632" w:type="dxa"/>
          </w:tcPr>
          <w:p w:rsidR="005523E9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1961,4</w:t>
            </w:r>
          </w:p>
        </w:tc>
        <w:tc>
          <w:tcPr>
            <w:tcW w:w="1486" w:type="dxa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23E9" w:rsidRPr="00B55663" w:rsidTr="00B55663">
        <w:tc>
          <w:tcPr>
            <w:tcW w:w="812" w:type="dxa"/>
            <w:vMerge w:val="restart"/>
          </w:tcPr>
          <w:p w:rsidR="005523E9" w:rsidRPr="00B55663" w:rsidRDefault="005523E9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374" w:type="dxa"/>
            <w:vMerge w:val="restart"/>
          </w:tcPr>
          <w:p w:rsidR="005523E9" w:rsidRPr="00576CB7" w:rsidRDefault="005523E9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 xml:space="preserve">Комплектование книжных фондов библиотек </w:t>
            </w:r>
          </w:p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униципальных образований</w:t>
            </w:r>
          </w:p>
        </w:tc>
        <w:tc>
          <w:tcPr>
            <w:tcW w:w="2585" w:type="dxa"/>
            <w:gridSpan w:val="2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632" w:type="dxa"/>
          </w:tcPr>
          <w:p w:rsidR="005523E9" w:rsidRPr="008447AA" w:rsidRDefault="005523E9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47AA">
              <w:rPr>
                <w:rFonts w:ascii="Times New Roman" w:hAnsi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486" w:type="dxa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 w:val="restart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Увеличение книговыдач в библиотеках</w:t>
            </w:r>
          </w:p>
        </w:tc>
        <w:tc>
          <w:tcPr>
            <w:tcW w:w="2108" w:type="dxa"/>
            <w:vMerge w:val="restart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 Темрюкского района, МБУК «Новотаманский КСЦ»</w:t>
            </w:r>
          </w:p>
        </w:tc>
      </w:tr>
      <w:tr w:rsidR="005523E9" w:rsidRPr="00B55663" w:rsidTr="00B55663">
        <w:tc>
          <w:tcPr>
            <w:tcW w:w="812" w:type="dxa"/>
            <w:vMerge/>
          </w:tcPr>
          <w:p w:rsidR="005523E9" w:rsidRPr="00B55663" w:rsidRDefault="005523E9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632" w:type="dxa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23E9" w:rsidRPr="00B55663" w:rsidTr="00B55663">
        <w:tc>
          <w:tcPr>
            <w:tcW w:w="812" w:type="dxa"/>
            <w:vMerge/>
          </w:tcPr>
          <w:p w:rsidR="005523E9" w:rsidRPr="00B55663" w:rsidRDefault="005523E9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32" w:type="dxa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23E9" w:rsidRPr="00B55663" w:rsidTr="00B55663">
        <w:tc>
          <w:tcPr>
            <w:tcW w:w="812" w:type="dxa"/>
            <w:vMerge/>
          </w:tcPr>
          <w:p w:rsidR="005523E9" w:rsidRPr="00B55663" w:rsidRDefault="005523E9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486" w:type="dxa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23E9" w:rsidRPr="00B55663" w:rsidTr="00B55663">
        <w:tc>
          <w:tcPr>
            <w:tcW w:w="812" w:type="dxa"/>
            <w:vMerge/>
          </w:tcPr>
          <w:p w:rsidR="005523E9" w:rsidRPr="00B55663" w:rsidRDefault="005523E9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2" w:type="dxa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23E9" w:rsidRPr="00B55663" w:rsidTr="00B55663">
        <w:tc>
          <w:tcPr>
            <w:tcW w:w="812" w:type="dxa"/>
            <w:vMerge w:val="restart"/>
          </w:tcPr>
          <w:p w:rsidR="005523E9" w:rsidRPr="00B55663" w:rsidRDefault="005523E9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74" w:type="dxa"/>
            <w:vMerge w:val="restart"/>
          </w:tcPr>
          <w:p w:rsidR="005523E9" w:rsidRPr="00576CB7" w:rsidRDefault="005523E9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Ежемесячные денежные выплаты стимулирующего характера</w:t>
            </w:r>
          </w:p>
        </w:tc>
        <w:tc>
          <w:tcPr>
            <w:tcW w:w="2585" w:type="dxa"/>
            <w:gridSpan w:val="2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632" w:type="dxa"/>
          </w:tcPr>
          <w:p w:rsidR="005523E9" w:rsidRPr="003E411C" w:rsidRDefault="005523E9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411C">
              <w:rPr>
                <w:rFonts w:ascii="Times New Roman" w:hAnsi="Times New Roman"/>
                <w:b/>
                <w:sz w:val="24"/>
                <w:szCs w:val="24"/>
              </w:rPr>
              <w:t>1457,7</w:t>
            </w:r>
          </w:p>
        </w:tc>
        <w:tc>
          <w:tcPr>
            <w:tcW w:w="1486" w:type="dxa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 w:val="restart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Кадровая поддержка клубных учреждений</w:t>
            </w:r>
          </w:p>
        </w:tc>
        <w:tc>
          <w:tcPr>
            <w:tcW w:w="2108" w:type="dxa"/>
            <w:vMerge w:val="restart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 Темрюкского района, МБУК «Новотаманский КСЦ»</w:t>
            </w:r>
          </w:p>
        </w:tc>
      </w:tr>
      <w:tr w:rsidR="005523E9" w:rsidRPr="00B55663" w:rsidTr="00B55663">
        <w:tc>
          <w:tcPr>
            <w:tcW w:w="812" w:type="dxa"/>
            <w:vMerge/>
          </w:tcPr>
          <w:p w:rsidR="005523E9" w:rsidRPr="00B55663" w:rsidRDefault="005523E9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 бюджет</w:t>
            </w:r>
          </w:p>
        </w:tc>
        <w:tc>
          <w:tcPr>
            <w:tcW w:w="1632" w:type="dxa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1158,2</w:t>
            </w:r>
          </w:p>
        </w:tc>
        <w:tc>
          <w:tcPr>
            <w:tcW w:w="1486" w:type="dxa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23E9" w:rsidRPr="00B55663" w:rsidTr="00B55663">
        <w:tc>
          <w:tcPr>
            <w:tcW w:w="812" w:type="dxa"/>
            <w:vMerge/>
          </w:tcPr>
          <w:p w:rsidR="005523E9" w:rsidRPr="00B55663" w:rsidRDefault="005523E9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32" w:type="dxa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23E9" w:rsidRPr="00B55663" w:rsidTr="00B55663">
        <w:tc>
          <w:tcPr>
            <w:tcW w:w="812" w:type="dxa"/>
            <w:vMerge/>
          </w:tcPr>
          <w:p w:rsidR="005523E9" w:rsidRPr="00B55663" w:rsidRDefault="005523E9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299,5</w:t>
            </w:r>
          </w:p>
        </w:tc>
        <w:tc>
          <w:tcPr>
            <w:tcW w:w="1486" w:type="dxa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23E9" w:rsidRPr="00B55663" w:rsidTr="00B55663">
        <w:tc>
          <w:tcPr>
            <w:tcW w:w="812" w:type="dxa"/>
            <w:vMerge/>
          </w:tcPr>
          <w:p w:rsidR="005523E9" w:rsidRPr="00B55663" w:rsidRDefault="005523E9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2" w:type="dxa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23E9" w:rsidRPr="00B55663" w:rsidTr="00B55663">
        <w:tc>
          <w:tcPr>
            <w:tcW w:w="812" w:type="dxa"/>
          </w:tcPr>
          <w:p w:rsidR="005523E9" w:rsidRPr="00B55663" w:rsidRDefault="005523E9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374" w:type="dxa"/>
            <w:vAlign w:val="center"/>
          </w:tcPr>
          <w:p w:rsidR="005523E9" w:rsidRPr="003E411C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411C">
              <w:rPr>
                <w:rFonts w:ascii="Times New Roman" w:hAnsi="Times New Roman"/>
              </w:rPr>
              <w:t>Субсидии муниципальному бюджетному учреждению культуры «Новотаманский  культурно-социальный центр» Новотаманского сельского поселения Темрюкского района на осуществление ежемесячных денежных выплат стимулирующего характера работникам муниципальных учреждений культуры, искусства и кинематографии, имеющим право на их получение (краевые)</w:t>
            </w:r>
          </w:p>
        </w:tc>
        <w:tc>
          <w:tcPr>
            <w:tcW w:w="2585" w:type="dxa"/>
            <w:gridSpan w:val="2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 бюджет</w:t>
            </w:r>
          </w:p>
        </w:tc>
        <w:tc>
          <w:tcPr>
            <w:tcW w:w="1632" w:type="dxa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1158,2</w:t>
            </w:r>
          </w:p>
        </w:tc>
        <w:tc>
          <w:tcPr>
            <w:tcW w:w="1486" w:type="dxa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 Темрюкского района, МБУК «Новотаманский КСЦ»</w:t>
            </w:r>
          </w:p>
        </w:tc>
      </w:tr>
      <w:tr w:rsidR="005523E9" w:rsidRPr="00B55663" w:rsidTr="00B55663">
        <w:tc>
          <w:tcPr>
            <w:tcW w:w="812" w:type="dxa"/>
          </w:tcPr>
          <w:p w:rsidR="005523E9" w:rsidRDefault="005523E9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374" w:type="dxa"/>
            <w:vAlign w:val="center"/>
          </w:tcPr>
          <w:p w:rsidR="005523E9" w:rsidRPr="001A0F62" w:rsidRDefault="005523E9" w:rsidP="00B55663">
            <w:pPr>
              <w:spacing w:after="0" w:line="240" w:lineRule="auto"/>
              <w:rPr>
                <w:rFonts w:ascii="Times New Roman" w:hAnsi="Times New Roman"/>
              </w:rPr>
            </w:pPr>
            <w:r w:rsidRPr="001A0F62">
              <w:rPr>
                <w:rFonts w:ascii="Times New Roman" w:hAnsi="Times New Roman"/>
              </w:rPr>
              <w:t xml:space="preserve">На осуществление ежемесячных денежных выплат стимулирующего характера </w:t>
            </w:r>
            <w:r w:rsidRPr="001A0F62">
              <w:rPr>
                <w:rFonts w:ascii="Times New Roman" w:hAnsi="Times New Roman"/>
              </w:rPr>
              <w:lastRenderedPageBreak/>
              <w:t xml:space="preserve">работникам муниципальных учреждений культуры, искусства и кинематографии, имеющим право на их получение </w:t>
            </w:r>
          </w:p>
        </w:tc>
        <w:tc>
          <w:tcPr>
            <w:tcW w:w="2585" w:type="dxa"/>
            <w:gridSpan w:val="2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632" w:type="dxa"/>
            <w:vAlign w:val="center"/>
          </w:tcPr>
          <w:p w:rsidR="005523E9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299,5</w:t>
            </w:r>
          </w:p>
        </w:tc>
        <w:tc>
          <w:tcPr>
            <w:tcW w:w="1486" w:type="dxa"/>
            <w:vAlign w:val="center"/>
          </w:tcPr>
          <w:p w:rsidR="005523E9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5523E9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 xml:space="preserve">Администрация Новотаманского сельского </w:t>
            </w:r>
            <w:r w:rsidRPr="00B55663">
              <w:rPr>
                <w:rFonts w:ascii="Times New Roman" w:hAnsi="Times New Roman"/>
                <w:sz w:val="24"/>
                <w:szCs w:val="24"/>
              </w:rPr>
              <w:lastRenderedPageBreak/>
              <w:t>поселения Темрюкского района, МБУК «Новотаманский КСЦ»</w:t>
            </w:r>
          </w:p>
          <w:p w:rsidR="005523E9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23E9" w:rsidRPr="00B55663" w:rsidTr="00B55663">
        <w:tc>
          <w:tcPr>
            <w:tcW w:w="812" w:type="dxa"/>
          </w:tcPr>
          <w:p w:rsidR="005523E9" w:rsidRDefault="005523E9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374" w:type="dxa"/>
            <w:vAlign w:val="center"/>
          </w:tcPr>
          <w:p w:rsidR="005523E9" w:rsidRPr="003E411C" w:rsidRDefault="005523E9" w:rsidP="00B55663">
            <w:pPr>
              <w:spacing w:after="0" w:line="240" w:lineRule="auto"/>
              <w:rPr>
                <w:rFonts w:ascii="Times New Roman" w:hAnsi="Times New Roman"/>
              </w:rPr>
            </w:pPr>
            <w:r w:rsidRPr="003E411C">
              <w:rPr>
                <w:rFonts w:ascii="Times New Roman" w:hAnsi="Times New Roman"/>
                <w:b/>
              </w:rPr>
              <w:t>Поэтапное повышения уровня средней заработной платы</w:t>
            </w:r>
          </w:p>
        </w:tc>
        <w:tc>
          <w:tcPr>
            <w:tcW w:w="2585" w:type="dxa"/>
            <w:gridSpan w:val="2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:rsidR="005523E9" w:rsidRPr="003D5CB0" w:rsidRDefault="005523E9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5CB0">
              <w:rPr>
                <w:rFonts w:ascii="Times New Roman" w:hAnsi="Times New Roman"/>
                <w:b/>
                <w:sz w:val="24"/>
                <w:szCs w:val="24"/>
              </w:rPr>
              <w:t>4035,2</w:t>
            </w:r>
          </w:p>
        </w:tc>
        <w:tc>
          <w:tcPr>
            <w:tcW w:w="1486" w:type="dxa"/>
            <w:vAlign w:val="center"/>
          </w:tcPr>
          <w:p w:rsidR="005523E9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5523E9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23E9" w:rsidRPr="00B55663" w:rsidTr="00B55663">
        <w:tc>
          <w:tcPr>
            <w:tcW w:w="812" w:type="dxa"/>
          </w:tcPr>
          <w:p w:rsidR="005523E9" w:rsidRDefault="005523E9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374" w:type="dxa"/>
            <w:vAlign w:val="center"/>
          </w:tcPr>
          <w:p w:rsidR="005523E9" w:rsidRPr="003D5CB0" w:rsidRDefault="005523E9" w:rsidP="00B55663">
            <w:pPr>
              <w:spacing w:after="0" w:line="240" w:lineRule="auto"/>
              <w:rPr>
                <w:rFonts w:ascii="Times New Roman" w:hAnsi="Times New Roman"/>
              </w:rPr>
            </w:pPr>
            <w:r w:rsidRPr="003D5CB0">
              <w:rPr>
                <w:rFonts w:ascii="Times New Roman" w:hAnsi="Times New Roman"/>
              </w:rPr>
              <w:t>Субсидии муниципальному бюджетному учреждению культуры «Новотаманский культурно-социальный центр» Новотаманского сельского поселения Темрюкского района на обеспечение поэтапного повышения уровня средней заработной платы работников муниципальных учреждений культуры, искусства и кинематографии (краевые)</w:t>
            </w:r>
          </w:p>
        </w:tc>
        <w:tc>
          <w:tcPr>
            <w:tcW w:w="2585" w:type="dxa"/>
            <w:gridSpan w:val="2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 бюджет</w:t>
            </w:r>
          </w:p>
        </w:tc>
        <w:tc>
          <w:tcPr>
            <w:tcW w:w="1632" w:type="dxa"/>
            <w:vAlign w:val="center"/>
          </w:tcPr>
          <w:p w:rsidR="005523E9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2581,4</w:t>
            </w:r>
          </w:p>
        </w:tc>
        <w:tc>
          <w:tcPr>
            <w:tcW w:w="1486" w:type="dxa"/>
            <w:vAlign w:val="center"/>
          </w:tcPr>
          <w:p w:rsidR="005523E9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5523E9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 Темрюкского района, МБУК «Новотаманский КСЦ»</w:t>
            </w:r>
          </w:p>
        </w:tc>
      </w:tr>
      <w:tr w:rsidR="005523E9" w:rsidRPr="00B55663" w:rsidTr="00B55663">
        <w:tc>
          <w:tcPr>
            <w:tcW w:w="812" w:type="dxa"/>
          </w:tcPr>
          <w:p w:rsidR="005523E9" w:rsidRDefault="005523E9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3374" w:type="dxa"/>
            <w:vAlign w:val="center"/>
          </w:tcPr>
          <w:p w:rsidR="005523E9" w:rsidRPr="003D5CB0" w:rsidRDefault="005523E9" w:rsidP="00B55663">
            <w:pPr>
              <w:spacing w:after="0" w:line="240" w:lineRule="auto"/>
              <w:rPr>
                <w:rFonts w:ascii="Times New Roman" w:hAnsi="Times New Roman"/>
              </w:rPr>
            </w:pPr>
            <w:r w:rsidRPr="003D5CB0">
              <w:rPr>
                <w:rFonts w:ascii="Times New Roman" w:hAnsi="Times New Roman"/>
              </w:rPr>
              <w:t>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2585" w:type="dxa"/>
            <w:gridSpan w:val="2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5523E9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1453,8</w:t>
            </w:r>
          </w:p>
        </w:tc>
        <w:tc>
          <w:tcPr>
            <w:tcW w:w="1486" w:type="dxa"/>
            <w:vAlign w:val="center"/>
          </w:tcPr>
          <w:p w:rsidR="005523E9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5523E9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 Темрюкского района, МБУК «Новотаманский КСЦ»</w:t>
            </w:r>
          </w:p>
        </w:tc>
      </w:tr>
      <w:tr w:rsidR="005523E9" w:rsidRPr="00B55663" w:rsidTr="00B55663">
        <w:tc>
          <w:tcPr>
            <w:tcW w:w="812" w:type="dxa"/>
            <w:vMerge w:val="restart"/>
          </w:tcPr>
          <w:p w:rsidR="005523E9" w:rsidRPr="00B55663" w:rsidRDefault="005523E9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74" w:type="dxa"/>
            <w:vMerge w:val="restart"/>
          </w:tcPr>
          <w:p w:rsidR="005523E9" w:rsidRPr="008447AA" w:rsidRDefault="005523E9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47AA">
              <w:rPr>
                <w:rFonts w:ascii="Times New Roman" w:hAnsi="Times New Roman"/>
                <w:b/>
                <w:sz w:val="24"/>
                <w:szCs w:val="24"/>
              </w:rPr>
              <w:t>Подпрограмма «Молодежь Тамани» на 2017 год Новотаманского сельского поселения Темрюкского района</w:t>
            </w:r>
          </w:p>
        </w:tc>
        <w:tc>
          <w:tcPr>
            <w:tcW w:w="2585" w:type="dxa"/>
            <w:gridSpan w:val="2"/>
          </w:tcPr>
          <w:p w:rsidR="005523E9" w:rsidRPr="008447AA" w:rsidRDefault="005523E9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47AA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632" w:type="dxa"/>
          </w:tcPr>
          <w:p w:rsidR="005523E9" w:rsidRPr="008447AA" w:rsidRDefault="005523E9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47AA">
              <w:rPr>
                <w:rFonts w:ascii="Times New Roman" w:hAnsi="Times New Roman"/>
                <w:b/>
                <w:sz w:val="24"/>
                <w:szCs w:val="24"/>
              </w:rPr>
              <w:t>54,0</w:t>
            </w:r>
          </w:p>
        </w:tc>
        <w:tc>
          <w:tcPr>
            <w:tcW w:w="1486" w:type="dxa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 w:val="restart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 xml:space="preserve">Интеллектуальное развитие молодежи, развитие художественного и научно-технического </w:t>
            </w:r>
            <w:r w:rsidRPr="00B55663">
              <w:rPr>
                <w:rFonts w:ascii="Times New Roman" w:hAnsi="Times New Roman"/>
                <w:sz w:val="24"/>
                <w:szCs w:val="24"/>
              </w:rPr>
              <w:lastRenderedPageBreak/>
              <w:t>творчества</w:t>
            </w:r>
          </w:p>
        </w:tc>
        <w:tc>
          <w:tcPr>
            <w:tcW w:w="2108" w:type="dxa"/>
            <w:vMerge w:val="restart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Новотаманского сельского поселения Темрюкского </w:t>
            </w:r>
            <w:r w:rsidRPr="00B55663">
              <w:rPr>
                <w:rFonts w:ascii="Times New Roman" w:hAnsi="Times New Roman"/>
                <w:sz w:val="24"/>
                <w:szCs w:val="24"/>
              </w:rPr>
              <w:lastRenderedPageBreak/>
              <w:t>района, МБУК «Новотаманский КСЦ»</w:t>
            </w:r>
          </w:p>
        </w:tc>
      </w:tr>
      <w:tr w:rsidR="005523E9" w:rsidRPr="00B55663" w:rsidTr="00B55663">
        <w:tc>
          <w:tcPr>
            <w:tcW w:w="812" w:type="dxa"/>
            <w:vMerge/>
          </w:tcPr>
          <w:p w:rsidR="005523E9" w:rsidRPr="00B55663" w:rsidRDefault="005523E9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 бюджет</w:t>
            </w:r>
          </w:p>
        </w:tc>
        <w:tc>
          <w:tcPr>
            <w:tcW w:w="1632" w:type="dxa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23E9" w:rsidRPr="00B55663" w:rsidTr="00B55663">
        <w:tc>
          <w:tcPr>
            <w:tcW w:w="812" w:type="dxa"/>
            <w:vMerge/>
          </w:tcPr>
          <w:p w:rsidR="005523E9" w:rsidRPr="00B55663" w:rsidRDefault="005523E9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32" w:type="dxa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23E9" w:rsidRPr="00B55663" w:rsidTr="00B55663">
        <w:tc>
          <w:tcPr>
            <w:tcW w:w="812" w:type="dxa"/>
            <w:vMerge/>
          </w:tcPr>
          <w:p w:rsidR="005523E9" w:rsidRPr="00B55663" w:rsidRDefault="005523E9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1486" w:type="dxa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23E9" w:rsidRPr="00B55663" w:rsidTr="00B55663">
        <w:tc>
          <w:tcPr>
            <w:tcW w:w="812" w:type="dxa"/>
            <w:vMerge/>
          </w:tcPr>
          <w:p w:rsidR="005523E9" w:rsidRPr="00B55663" w:rsidRDefault="005523E9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 xml:space="preserve">Внебюджетные </w:t>
            </w:r>
            <w:r w:rsidRPr="00B55663">
              <w:rPr>
                <w:rFonts w:ascii="Times New Roman" w:hAnsi="Times New Roman"/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1632" w:type="dxa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23E9" w:rsidRPr="00B55663" w:rsidTr="00B55663">
        <w:tc>
          <w:tcPr>
            <w:tcW w:w="812" w:type="dxa"/>
          </w:tcPr>
          <w:p w:rsidR="005523E9" w:rsidRPr="00B55663" w:rsidRDefault="005523E9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585" w:type="dxa"/>
            <w:gridSpan w:val="2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16188,7</w:t>
            </w:r>
          </w:p>
        </w:tc>
        <w:tc>
          <w:tcPr>
            <w:tcW w:w="1486" w:type="dxa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5523E9" w:rsidRPr="00B55663" w:rsidRDefault="005523E9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523E9" w:rsidRDefault="005523E9" w:rsidP="00F1609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523E9" w:rsidRDefault="005523E9" w:rsidP="00F1609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523E9" w:rsidRDefault="005523E9" w:rsidP="0079499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Директор муниципального бюджетного</w:t>
      </w:r>
    </w:p>
    <w:p w:rsidR="005523E9" w:rsidRDefault="005523E9" w:rsidP="0079499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учреждения культуры «Новотаманский</w:t>
      </w:r>
    </w:p>
    <w:p w:rsidR="005523E9" w:rsidRDefault="005523E9" w:rsidP="0079499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культурно-социальный центр»</w:t>
      </w:r>
    </w:p>
    <w:p w:rsidR="005523E9" w:rsidRDefault="005523E9" w:rsidP="0079499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Новотаманского сельского поселения</w:t>
      </w:r>
    </w:p>
    <w:p w:rsidR="005523E9" w:rsidRPr="00D60812" w:rsidRDefault="005523E9" w:rsidP="007949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94994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794994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79499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Л.А. Козлова</w:t>
      </w:r>
    </w:p>
    <w:sectPr w:rsidR="005523E9" w:rsidRPr="00D60812" w:rsidSect="00643F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7AD5" w:rsidRDefault="00747AD5" w:rsidP="00984CC7">
      <w:pPr>
        <w:spacing w:after="0" w:line="240" w:lineRule="auto"/>
      </w:pPr>
      <w:r>
        <w:separator/>
      </w:r>
    </w:p>
  </w:endnote>
  <w:endnote w:type="continuationSeparator" w:id="1">
    <w:p w:rsidR="00747AD5" w:rsidRDefault="00747AD5" w:rsidP="00984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3E9" w:rsidRDefault="005523E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3E9" w:rsidRDefault="005523E9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3E9" w:rsidRDefault="005523E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7AD5" w:rsidRDefault="00747AD5" w:rsidP="00984CC7">
      <w:pPr>
        <w:spacing w:after="0" w:line="240" w:lineRule="auto"/>
      </w:pPr>
      <w:r>
        <w:separator/>
      </w:r>
    </w:p>
  </w:footnote>
  <w:footnote w:type="continuationSeparator" w:id="1">
    <w:p w:rsidR="00747AD5" w:rsidRDefault="00747AD5" w:rsidP="00984C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3E9" w:rsidRDefault="005523E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3E9" w:rsidRDefault="003141A7">
    <w:pPr>
      <w:pStyle w:val="a5"/>
    </w:pPr>
    <w:r>
      <w:rPr>
        <w:noProof/>
      </w:rPr>
      <w:pict>
        <v:rect id="_x0000_s2049" style="position:absolute;margin-left:0;margin-top:0;width:60pt;height:70.5pt;z-index:3;mso-position-horizontal-relative:page;mso-position-vertical-relative:page" o:allowincell="f" stroked="f">
          <v:textbox style="layout-flow:vertical">
            <w:txbxContent>
              <w:p w:rsidR="005523E9" w:rsidRPr="00723B53" w:rsidRDefault="005523E9" w:rsidP="00723B53">
                <w:pPr>
                  <w:spacing w:after="0" w:line="240" w:lineRule="auto"/>
                  <w:jc w:val="center"/>
                  <w:rPr>
                    <w:rFonts w:ascii="Cambria" w:hAnsi="Cambria"/>
                    <w:sz w:val="28"/>
                    <w:szCs w:val="28"/>
                  </w:rPr>
                </w:pPr>
              </w:p>
              <w:p w:rsidR="005523E9" w:rsidRPr="00723B53" w:rsidRDefault="003141A7" w:rsidP="00723B53">
                <w:pPr>
                  <w:spacing w:after="0"/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723B53">
                  <w:rPr>
                    <w:sz w:val="28"/>
                    <w:szCs w:val="28"/>
                  </w:rPr>
                  <w:fldChar w:fldCharType="begin"/>
                </w:r>
                <w:r w:rsidR="005523E9" w:rsidRPr="00723B53">
                  <w:rPr>
                    <w:sz w:val="28"/>
                    <w:szCs w:val="28"/>
                  </w:rPr>
                  <w:instrText xml:space="preserve"> PAGE  \* MERGEFORMAT </w:instrText>
                </w:r>
                <w:r w:rsidRPr="00723B53">
                  <w:rPr>
                    <w:sz w:val="28"/>
                    <w:szCs w:val="28"/>
                  </w:rPr>
                  <w:fldChar w:fldCharType="separate"/>
                </w:r>
                <w:r w:rsidR="00312DC0" w:rsidRPr="00312DC0">
                  <w:rPr>
                    <w:rFonts w:ascii="Cambria" w:hAnsi="Cambria"/>
                    <w:noProof/>
                    <w:sz w:val="28"/>
                    <w:szCs w:val="28"/>
                  </w:rPr>
                  <w:t>4</w:t>
                </w:r>
                <w:r w:rsidRPr="00723B53">
                  <w:rPr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>
      <w:rPr>
        <w:noProof/>
      </w:rPr>
      <w:pict>
        <v:rect id="_x0000_s2050" style="position:absolute;margin-left:783.55pt;margin-top:262.4pt;width:60pt;height:70.5pt;z-index:2;mso-position-horizontal-relative:page;mso-position-vertical-relative:page" o:allowincell="f" stroked="f">
          <v:textbox style="layout-flow:vertical">
            <w:txbxContent>
              <w:p w:rsidR="005523E9" w:rsidRPr="00643F38" w:rsidRDefault="003141A7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643F38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="005523E9" w:rsidRPr="00643F38">
                  <w:rPr>
                    <w:rFonts w:ascii="Times New Roman" w:hAnsi="Times New Roman"/>
                    <w:sz w:val="28"/>
                    <w:szCs w:val="28"/>
                  </w:rPr>
                  <w:instrText xml:space="preserve"> PAGE  \* MERGEFORMAT </w:instrText>
                </w:r>
                <w:r w:rsidRPr="00643F38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="00312DC0">
                  <w:rPr>
                    <w:rFonts w:ascii="Times New Roman" w:hAnsi="Times New Roman"/>
                    <w:noProof/>
                    <w:sz w:val="28"/>
                    <w:szCs w:val="28"/>
                  </w:rPr>
                  <w:t>4</w:t>
                </w:r>
                <w:r w:rsidRPr="00643F38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>
      <w:rPr>
        <w:noProof/>
      </w:rPr>
      <w:pict>
        <v:rect id="_x0000_s2051" style="position:absolute;margin-left:783.55pt;margin-top:0;width:60pt;height:70.5pt;z-index:1;mso-position-horizontal-relative:page;mso-position-vertical:center;mso-position-vertical-relative:page" o:allowincell="f" stroked="f">
          <v:textbox>
            <w:txbxContent>
              <w:p w:rsidR="005523E9" w:rsidRPr="00984CC7" w:rsidRDefault="003141A7">
                <w:pPr>
                  <w:jc w:val="center"/>
                  <w:rPr>
                    <w:rFonts w:ascii="Times New Roman" w:hAnsi="Times New Roman"/>
                    <w:sz w:val="24"/>
                    <w:szCs w:val="24"/>
                  </w:rPr>
                </w:pPr>
                <w:r w:rsidRPr="00984CC7">
                  <w:rPr>
                    <w:rFonts w:ascii="Times New Roman" w:hAnsi="Times New Roman"/>
                    <w:sz w:val="24"/>
                    <w:szCs w:val="24"/>
                  </w:rPr>
                  <w:fldChar w:fldCharType="begin"/>
                </w:r>
                <w:r w:rsidR="005523E9" w:rsidRPr="00984CC7">
                  <w:rPr>
                    <w:rFonts w:ascii="Times New Roman" w:hAnsi="Times New Roman"/>
                    <w:sz w:val="24"/>
                    <w:szCs w:val="24"/>
                  </w:rPr>
                  <w:instrText xml:space="preserve"> PAGE  \* MERGEFORMAT </w:instrText>
                </w:r>
                <w:r w:rsidRPr="00984CC7">
                  <w:rPr>
                    <w:rFonts w:ascii="Times New Roman" w:hAnsi="Times New Roman"/>
                    <w:sz w:val="24"/>
                    <w:szCs w:val="24"/>
                  </w:rPr>
                  <w:fldChar w:fldCharType="separate"/>
                </w:r>
                <w:r w:rsidR="00312DC0">
                  <w:rPr>
                    <w:rFonts w:ascii="Times New Roman" w:hAnsi="Times New Roman"/>
                    <w:noProof/>
                    <w:sz w:val="24"/>
                    <w:szCs w:val="24"/>
                  </w:rPr>
                  <w:t>4</w:t>
                </w:r>
                <w:r w:rsidRPr="00984CC7">
                  <w:rPr>
                    <w:rFonts w:ascii="Times New Roman" w:hAnsi="Times New Roman"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3E9" w:rsidRDefault="005523E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C273E4"/>
    <w:multiLevelType w:val="multilevel"/>
    <w:tmpl w:val="12A23D6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0812"/>
    <w:rsid w:val="00047040"/>
    <w:rsid w:val="00062272"/>
    <w:rsid w:val="000A6E9B"/>
    <w:rsid w:val="000E3CB4"/>
    <w:rsid w:val="0019239D"/>
    <w:rsid w:val="001A0F62"/>
    <w:rsid w:val="001C505E"/>
    <w:rsid w:val="002272A7"/>
    <w:rsid w:val="00260BB4"/>
    <w:rsid w:val="002D6AE0"/>
    <w:rsid w:val="002E0FA0"/>
    <w:rsid w:val="00312DC0"/>
    <w:rsid w:val="003141A7"/>
    <w:rsid w:val="00330DE8"/>
    <w:rsid w:val="00344D56"/>
    <w:rsid w:val="003530D7"/>
    <w:rsid w:val="00376DBA"/>
    <w:rsid w:val="003B6030"/>
    <w:rsid w:val="003D5CB0"/>
    <w:rsid w:val="003E411C"/>
    <w:rsid w:val="003F3544"/>
    <w:rsid w:val="0042521D"/>
    <w:rsid w:val="005523E9"/>
    <w:rsid w:val="00576CB7"/>
    <w:rsid w:val="00600F3A"/>
    <w:rsid w:val="00627DFE"/>
    <w:rsid w:val="006368D9"/>
    <w:rsid w:val="00643F38"/>
    <w:rsid w:val="006A20EC"/>
    <w:rsid w:val="00723B53"/>
    <w:rsid w:val="00741107"/>
    <w:rsid w:val="00747AD5"/>
    <w:rsid w:val="00794994"/>
    <w:rsid w:val="00804C86"/>
    <w:rsid w:val="008447AA"/>
    <w:rsid w:val="008F4FC3"/>
    <w:rsid w:val="00981674"/>
    <w:rsid w:val="00984CC7"/>
    <w:rsid w:val="009D0641"/>
    <w:rsid w:val="00A11437"/>
    <w:rsid w:val="00A46103"/>
    <w:rsid w:val="00A552FE"/>
    <w:rsid w:val="00A93657"/>
    <w:rsid w:val="00AA242D"/>
    <w:rsid w:val="00B55663"/>
    <w:rsid w:val="00B90304"/>
    <w:rsid w:val="00BB00D3"/>
    <w:rsid w:val="00BE533D"/>
    <w:rsid w:val="00BF3C63"/>
    <w:rsid w:val="00CD7049"/>
    <w:rsid w:val="00CE0DC3"/>
    <w:rsid w:val="00D31935"/>
    <w:rsid w:val="00D60812"/>
    <w:rsid w:val="00D94460"/>
    <w:rsid w:val="00DC0053"/>
    <w:rsid w:val="00E36B32"/>
    <w:rsid w:val="00EC74EF"/>
    <w:rsid w:val="00F16094"/>
    <w:rsid w:val="00F70D81"/>
    <w:rsid w:val="00F86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46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6081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36B32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rsid w:val="00984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984CC7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984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984CC7"/>
    <w:rPr>
      <w:rFonts w:cs="Times New Roman"/>
    </w:rPr>
  </w:style>
  <w:style w:type="paragraph" w:customStyle="1" w:styleId="Default">
    <w:name w:val="Default"/>
    <w:uiPriority w:val="99"/>
    <w:rsid w:val="0079499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59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884</Words>
  <Characters>5044</Characters>
  <Application>Microsoft Office Word</Application>
  <DocSecurity>0</DocSecurity>
  <Lines>42</Lines>
  <Paragraphs>11</Paragraphs>
  <ScaleCrop>false</ScaleCrop>
  <Company>Reanimator Extreme Edition</Company>
  <LinksUpToDate>false</LinksUpToDate>
  <CharactersWithSpaces>5917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черномор</cp:lastModifiedBy>
  <cp:revision>21</cp:revision>
  <cp:lastPrinted>2017-07-17T05:54:00Z</cp:lastPrinted>
  <dcterms:created xsi:type="dcterms:W3CDTF">2017-01-11T06:31:00Z</dcterms:created>
  <dcterms:modified xsi:type="dcterms:W3CDTF">2017-07-17T05:54:00Z</dcterms:modified>
</cp:coreProperties>
</file>