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B5" w:rsidRPr="00F34E96" w:rsidRDefault="00F62DB5" w:rsidP="00F62DB5">
      <w:pPr>
        <w:pStyle w:val="1"/>
        <w:jc w:val="center"/>
        <w:rPr>
          <w:b w:val="0"/>
          <w:sz w:val="32"/>
          <w:szCs w:val="32"/>
        </w:rPr>
      </w:pPr>
      <w:r w:rsidRPr="00F34E96">
        <w:rPr>
          <w:sz w:val="32"/>
          <w:szCs w:val="32"/>
        </w:rPr>
        <w:t>РЕШЕНИЕ №</w:t>
      </w:r>
      <w:r>
        <w:rPr>
          <w:sz w:val="32"/>
          <w:szCs w:val="32"/>
        </w:rPr>
        <w:t xml:space="preserve"> </w:t>
      </w:r>
    </w:p>
    <w:p w:rsidR="00F62DB5" w:rsidRDefault="00F62DB5" w:rsidP="00F62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DB5" w:rsidRDefault="00F62DB5" w:rsidP="00F62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A74" w:rsidRPr="00B83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E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сессия</w:t>
      </w:r>
      <w:proofErr w:type="spellEnd"/>
      <w:r w:rsidRPr="00694D2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94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</w:t>
      </w:r>
    </w:p>
    <w:p w:rsidR="00F62DB5" w:rsidRDefault="00B83A74" w:rsidP="00F62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74">
        <w:rPr>
          <w:rFonts w:ascii="Times New Roman" w:hAnsi="Times New Roman" w:cs="Times New Roman"/>
          <w:sz w:val="28"/>
          <w:szCs w:val="28"/>
        </w:rPr>
        <w:t>2</w:t>
      </w:r>
      <w:r w:rsidR="00F3151D">
        <w:rPr>
          <w:rFonts w:ascii="Times New Roman" w:hAnsi="Times New Roman" w:cs="Times New Roman"/>
          <w:sz w:val="28"/>
          <w:szCs w:val="28"/>
        </w:rPr>
        <w:t>8</w:t>
      </w:r>
      <w:r w:rsidR="00F62DB5" w:rsidRPr="00694D2D">
        <w:rPr>
          <w:rFonts w:ascii="Times New Roman" w:hAnsi="Times New Roman" w:cs="Times New Roman"/>
          <w:sz w:val="28"/>
          <w:szCs w:val="28"/>
        </w:rPr>
        <w:t xml:space="preserve"> </w:t>
      </w:r>
      <w:r w:rsidR="00F62DB5">
        <w:rPr>
          <w:rFonts w:ascii="Times New Roman" w:hAnsi="Times New Roman" w:cs="Times New Roman"/>
          <w:sz w:val="28"/>
          <w:szCs w:val="28"/>
        </w:rPr>
        <w:t>сентября 201</w:t>
      </w:r>
      <w:r w:rsidRPr="00B83A74">
        <w:rPr>
          <w:rFonts w:ascii="Times New Roman" w:hAnsi="Times New Roman" w:cs="Times New Roman"/>
          <w:sz w:val="28"/>
          <w:szCs w:val="28"/>
        </w:rPr>
        <w:t>7</w:t>
      </w:r>
      <w:r w:rsidR="00F62DB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</w:t>
      </w:r>
      <w:r w:rsidR="00F62DB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4C6470">
        <w:rPr>
          <w:rFonts w:ascii="Times New Roman" w:hAnsi="Times New Roman" w:cs="Times New Roman"/>
          <w:sz w:val="28"/>
          <w:szCs w:val="28"/>
        </w:rPr>
        <w:t xml:space="preserve"> </w:t>
      </w:r>
      <w:r w:rsidR="00F62DB5">
        <w:rPr>
          <w:rFonts w:ascii="Times New Roman" w:hAnsi="Times New Roman" w:cs="Times New Roman"/>
          <w:sz w:val="28"/>
          <w:szCs w:val="28"/>
        </w:rPr>
        <w:t xml:space="preserve">  пос</w:t>
      </w:r>
      <w:proofErr w:type="gramStart"/>
      <w:r w:rsidR="00F62DB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62DB5">
        <w:rPr>
          <w:rFonts w:ascii="Times New Roman" w:hAnsi="Times New Roman" w:cs="Times New Roman"/>
          <w:sz w:val="28"/>
          <w:szCs w:val="28"/>
        </w:rPr>
        <w:t>аманский</w:t>
      </w:r>
    </w:p>
    <w:p w:rsidR="00F62DB5" w:rsidRDefault="00F62DB5" w:rsidP="00F62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DB5" w:rsidRDefault="00F62DB5" w:rsidP="00F62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B80" w:rsidRDefault="00F62DB5" w:rsidP="00D36B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647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D36B8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C6470">
        <w:rPr>
          <w:rFonts w:ascii="Times New Roman" w:eastAsia="Times New Roman" w:hAnsi="Times New Roman" w:cs="Times New Roman"/>
          <w:bCs/>
          <w:sz w:val="28"/>
          <w:szCs w:val="28"/>
        </w:rPr>
        <w:t xml:space="preserve">орядка формирования, ведения, обязательного опубликования перечня муниципального имущества </w:t>
      </w:r>
      <w:proofErr w:type="spellStart"/>
      <w:r w:rsidRPr="004C6470">
        <w:rPr>
          <w:rFonts w:ascii="Times New Roman" w:eastAsia="Times New Roman" w:hAnsi="Times New Roman" w:cs="Times New Roman"/>
          <w:bCs/>
          <w:sz w:val="28"/>
          <w:szCs w:val="28"/>
        </w:rPr>
        <w:t>Новотаманско</w:t>
      </w:r>
      <w:r w:rsidR="004B229C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proofErr w:type="spellEnd"/>
      <w:r w:rsidRPr="004C647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</w:t>
      </w:r>
      <w:r w:rsidR="004B229C">
        <w:rPr>
          <w:rFonts w:ascii="Times New Roman" w:eastAsia="Times New Roman" w:hAnsi="Times New Roman" w:cs="Times New Roman"/>
          <w:bCs/>
          <w:sz w:val="28"/>
          <w:szCs w:val="28"/>
        </w:rPr>
        <w:t>го поселения</w:t>
      </w:r>
      <w:r w:rsidRPr="004C6470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Темрюкского района,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Start"/>
      <w:r w:rsidR="00D36B80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D36B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36B80" w:rsidRPr="00150D59">
        <w:rPr>
          <w:rFonts w:ascii="Times New Roman" w:hAnsi="Times New Roman"/>
          <w:sz w:val="28"/>
          <w:szCs w:val="28"/>
        </w:rPr>
        <w:t>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62DB5" w:rsidRDefault="00F62DB5" w:rsidP="00F62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92" w:rsidRDefault="00836792" w:rsidP="00F62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92" w:rsidRPr="00885DBB" w:rsidRDefault="00836792" w:rsidP="00F62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DB5" w:rsidRPr="004C6470" w:rsidRDefault="00F62DB5" w:rsidP="004C6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647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C6470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Федеральным законом от 6 октября 2003 года </w:t>
        </w:r>
        <w:r w:rsidR="00E91402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4C6470">
          <w:rPr>
            <w:rFonts w:ascii="Times New Roman" w:eastAsia="Times New Roman" w:hAnsi="Times New Roman" w:cs="Times New Roman"/>
            <w:sz w:val="28"/>
            <w:szCs w:val="28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4C64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 w:rsidRPr="004C6470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Федеральным законом от 22 июля 2008 года </w:t>
        </w:r>
        <w:r w:rsidR="00E91402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4C6470">
          <w:rPr>
            <w:rFonts w:ascii="Times New Roman" w:eastAsia="Times New Roman" w:hAnsi="Times New Roman" w:cs="Times New Roman"/>
            <w:sz w:val="28"/>
            <w:szCs w:val="28"/>
          </w:rPr>
          <w:t xml:space="preserve">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  </w:r>
        <w:proofErr w:type="gramEnd"/>
        <w:r w:rsidRPr="004C6470">
          <w:rPr>
            <w:rFonts w:ascii="Times New Roman" w:eastAsia="Times New Roman" w:hAnsi="Times New Roman" w:cs="Times New Roman"/>
            <w:sz w:val="28"/>
            <w:szCs w:val="28"/>
          </w:rPr>
          <w:t xml:space="preserve"> Федерации"</w:t>
        </w:r>
      </w:hyperlink>
      <w:r w:rsidRPr="004C64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 w:rsidRPr="004C6470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Федеральным законом от 24 июля 2007 года </w:t>
        </w:r>
        <w:r w:rsidR="004C6470">
          <w:rPr>
            <w:rFonts w:ascii="Times New Roman" w:eastAsia="Times New Roman" w:hAnsi="Times New Roman" w:cs="Times New Roman"/>
            <w:sz w:val="28"/>
            <w:szCs w:val="28"/>
          </w:rPr>
          <w:t xml:space="preserve">№ </w:t>
        </w:r>
        <w:r w:rsidRPr="004C6470">
          <w:rPr>
            <w:rFonts w:ascii="Times New Roman" w:eastAsia="Times New Roman" w:hAnsi="Times New Roman" w:cs="Times New Roman"/>
            <w:sz w:val="28"/>
            <w:szCs w:val="28"/>
          </w:rPr>
          <w:t>209-ФЗ "О развитии малого и среднего предпринимательства в Российской Федерации"</w:t>
        </w:r>
      </w:hyperlink>
      <w:r w:rsidRPr="004C6470">
        <w:rPr>
          <w:rFonts w:ascii="Times New Roman" w:eastAsia="Times New Roman" w:hAnsi="Times New Roman" w:cs="Times New Roman"/>
          <w:sz w:val="28"/>
          <w:szCs w:val="28"/>
        </w:rPr>
        <w:t xml:space="preserve">, статьей </w:t>
      </w:r>
      <w:r w:rsidR="00E91402">
        <w:rPr>
          <w:rFonts w:ascii="Times New Roman" w:eastAsia="Times New Roman" w:hAnsi="Times New Roman" w:cs="Times New Roman"/>
          <w:sz w:val="28"/>
          <w:szCs w:val="28"/>
        </w:rPr>
        <w:t xml:space="preserve"> 17.1 </w:t>
      </w:r>
      <w:r w:rsidRPr="004C6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Pr="004C6470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Федерального закона от 26 июля 2006 года </w:t>
        </w:r>
        <w:r w:rsidR="00E91402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4C6470">
          <w:rPr>
            <w:rFonts w:ascii="Times New Roman" w:eastAsia="Times New Roman" w:hAnsi="Times New Roman" w:cs="Times New Roman"/>
            <w:sz w:val="28"/>
            <w:szCs w:val="28"/>
          </w:rPr>
          <w:t xml:space="preserve"> 135-ФЗ "О защите конкуренции"</w:t>
        </w:r>
      </w:hyperlink>
      <w:r w:rsidRPr="004C6470">
        <w:rPr>
          <w:rFonts w:ascii="Times New Roman" w:eastAsia="Times New Roman" w:hAnsi="Times New Roman" w:cs="Times New Roman"/>
          <w:sz w:val="28"/>
          <w:szCs w:val="28"/>
        </w:rPr>
        <w:t xml:space="preserve">, и уставом </w:t>
      </w:r>
      <w:proofErr w:type="spellStart"/>
      <w:r w:rsidRPr="004C6470">
        <w:rPr>
          <w:rFonts w:ascii="Times New Roman" w:eastAsia="Times New Roman" w:hAnsi="Times New Roman" w:cs="Times New Roman"/>
          <w:sz w:val="28"/>
          <w:szCs w:val="28"/>
        </w:rPr>
        <w:t>Новотаманского</w:t>
      </w:r>
      <w:proofErr w:type="spellEnd"/>
      <w:r w:rsidRPr="004C647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Темрюкского района, Совет </w:t>
      </w:r>
      <w:proofErr w:type="spellStart"/>
      <w:r w:rsidRPr="004C6470">
        <w:rPr>
          <w:rFonts w:ascii="Times New Roman" w:eastAsia="Times New Roman" w:hAnsi="Times New Roman" w:cs="Times New Roman"/>
          <w:sz w:val="28"/>
          <w:szCs w:val="28"/>
        </w:rPr>
        <w:t>Новотаманского</w:t>
      </w:r>
      <w:proofErr w:type="spellEnd"/>
      <w:r w:rsidRPr="004C647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Темрюкского района решил: </w:t>
      </w:r>
    </w:p>
    <w:p w:rsidR="00F62DB5" w:rsidRPr="004C6470" w:rsidRDefault="00F62DB5" w:rsidP="00E91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6470">
        <w:rPr>
          <w:rFonts w:ascii="Times New Roman" w:eastAsia="Times New Roman" w:hAnsi="Times New Roman" w:cs="Times New Roman"/>
          <w:sz w:val="28"/>
          <w:szCs w:val="28"/>
        </w:rPr>
        <w:t xml:space="preserve">1.Утвердить Порядок формирования, ведения, обязательного опубликования перечня муниципального имущества </w:t>
      </w:r>
      <w:proofErr w:type="spellStart"/>
      <w:r w:rsidRPr="004C6470">
        <w:rPr>
          <w:rFonts w:ascii="Times New Roman" w:eastAsia="Times New Roman" w:hAnsi="Times New Roman" w:cs="Times New Roman"/>
          <w:sz w:val="28"/>
          <w:szCs w:val="28"/>
        </w:rPr>
        <w:t>Новотаманско</w:t>
      </w:r>
      <w:r w:rsidR="00E91402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E91402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</w:t>
      </w:r>
      <w:r w:rsidRPr="004C6470">
        <w:rPr>
          <w:rFonts w:ascii="Times New Roman" w:eastAsia="Times New Roman" w:hAnsi="Times New Roman" w:cs="Times New Roman"/>
          <w:sz w:val="28"/>
          <w:szCs w:val="28"/>
        </w:rPr>
        <w:t xml:space="preserve"> Темрюкского района,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</w:t>
      </w:r>
      <w:r w:rsidRPr="004C6470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предпринимательства и организациям,</w:t>
      </w:r>
      <w:r w:rsidR="00C03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6470">
        <w:rPr>
          <w:rFonts w:ascii="Times New Roman" w:eastAsia="Times New Roman" w:hAnsi="Times New Roman" w:cs="Times New Roman"/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 w:rsidR="00E91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6470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D003E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4C6470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D003E2" w:rsidRDefault="00D003E2" w:rsidP="00D0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5F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003E2">
        <w:rPr>
          <w:rFonts w:ascii="Times New Roman" w:eastAsia="Times New Roman" w:hAnsi="Times New Roman" w:cs="Times New Roman"/>
          <w:sz w:val="28"/>
          <w:szCs w:val="28"/>
        </w:rPr>
        <w:t>.Утвердить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 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36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6470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4C647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36B80" w:rsidRPr="00D36B80" w:rsidRDefault="00D36B80" w:rsidP="00D36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6B80">
        <w:rPr>
          <w:rFonts w:ascii="Times New Roman" w:eastAsia="Times New Roman" w:hAnsi="Times New Roman" w:cs="Times New Roman"/>
          <w:sz w:val="28"/>
          <w:szCs w:val="28"/>
        </w:rPr>
        <w:t>3.Утвердить 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3)</w:t>
      </w:r>
      <w:proofErr w:type="gramEnd"/>
    </w:p>
    <w:p w:rsidR="00F62DB5" w:rsidRPr="004C6470" w:rsidRDefault="00F62DB5" w:rsidP="00F62D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4973">
        <w:rPr>
          <w:rFonts w:ascii="Times New Roman" w:hAnsi="Times New Roman" w:cs="Times New Roman"/>
          <w:sz w:val="28"/>
          <w:szCs w:val="28"/>
        </w:rPr>
        <w:t xml:space="preserve">3. </w:t>
      </w:r>
      <w:r w:rsidR="005E2B21">
        <w:rPr>
          <w:rFonts w:ascii="Times New Roman" w:hAnsi="Times New Roman" w:cs="Times New Roman"/>
          <w:sz w:val="28"/>
          <w:szCs w:val="28"/>
        </w:rPr>
        <w:t>Начальнику общего отдела (Золотарева)</w:t>
      </w:r>
      <w:r w:rsidRPr="001149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97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1497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proofErr w:type="spellStart"/>
      <w:r w:rsidRPr="00114973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114973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в информационно-телекоммуникационной сети «Интернет».</w:t>
      </w:r>
    </w:p>
    <w:p w:rsidR="00F62DB5" w:rsidRPr="004C6470" w:rsidRDefault="00F62DB5" w:rsidP="00F62DB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47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C64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6470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заместителя главы </w:t>
      </w:r>
      <w:proofErr w:type="spellStart"/>
      <w:r w:rsidRPr="004C6470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4C6470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  <w:r w:rsidR="00E91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470"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  <w:r w:rsidRPr="004C6470">
        <w:rPr>
          <w:rFonts w:ascii="Times New Roman" w:hAnsi="Times New Roman" w:cs="Times New Roman"/>
          <w:sz w:val="28"/>
          <w:szCs w:val="28"/>
        </w:rPr>
        <w:t xml:space="preserve"> Г.П.</w:t>
      </w:r>
    </w:p>
    <w:p w:rsidR="00F62DB5" w:rsidRPr="004C6470" w:rsidRDefault="00F62DB5" w:rsidP="00F62DB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470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со дня  его </w:t>
      </w:r>
      <w:r w:rsidR="009B4DA4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4C6470">
        <w:rPr>
          <w:rFonts w:ascii="Times New Roman" w:hAnsi="Times New Roman" w:cs="Times New Roman"/>
          <w:sz w:val="28"/>
          <w:szCs w:val="28"/>
        </w:rPr>
        <w:t>.</w:t>
      </w:r>
    </w:p>
    <w:p w:rsidR="00F62DB5" w:rsidRPr="004C6470" w:rsidRDefault="00F62DB5" w:rsidP="00F62DB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6" w:type="dxa"/>
        <w:tblInd w:w="108" w:type="dxa"/>
        <w:tblLook w:val="01E0"/>
      </w:tblPr>
      <w:tblGrid>
        <w:gridCol w:w="106"/>
        <w:gridCol w:w="5139"/>
        <w:gridCol w:w="4111"/>
        <w:gridCol w:w="566"/>
        <w:gridCol w:w="214"/>
      </w:tblGrid>
      <w:tr w:rsidR="00F62DB5" w:rsidRPr="009F1903" w:rsidTr="00687882">
        <w:trPr>
          <w:gridAfter w:val="1"/>
          <w:wAfter w:w="214" w:type="dxa"/>
        </w:trPr>
        <w:tc>
          <w:tcPr>
            <w:tcW w:w="5245" w:type="dxa"/>
            <w:gridSpan w:val="2"/>
          </w:tcPr>
          <w:p w:rsidR="00F62DB5" w:rsidRPr="009F1903" w:rsidRDefault="00F62DB5" w:rsidP="0068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F1903">
              <w:rPr>
                <w:rFonts w:ascii="Times New Roman" w:hAnsi="Times New Roman" w:cs="Times New Roman"/>
                <w:sz w:val="28"/>
                <w:szCs w:val="28"/>
              </w:rPr>
              <w:t>Новотаманского</w:t>
            </w:r>
            <w:proofErr w:type="spellEnd"/>
            <w:r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2DB5" w:rsidRPr="009F1903" w:rsidRDefault="00F62DB5" w:rsidP="0068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F62DB5" w:rsidRPr="009F1903" w:rsidRDefault="00F62DB5" w:rsidP="0068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903">
              <w:rPr>
                <w:rFonts w:ascii="Times New Roman" w:hAnsi="Times New Roman" w:cs="Times New Roman"/>
                <w:sz w:val="28"/>
                <w:szCs w:val="28"/>
              </w:rPr>
              <w:t>Темрюкского района</w:t>
            </w:r>
          </w:p>
          <w:p w:rsidR="00F62DB5" w:rsidRPr="009F1903" w:rsidRDefault="00F62DB5" w:rsidP="0068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903">
              <w:rPr>
                <w:rFonts w:ascii="Times New Roman" w:hAnsi="Times New Roman" w:cs="Times New Roman"/>
                <w:sz w:val="28"/>
                <w:szCs w:val="28"/>
              </w:rPr>
              <w:t>________________В.В. Лаврентьев</w:t>
            </w:r>
          </w:p>
          <w:p w:rsidR="00F62DB5" w:rsidRPr="009F1903" w:rsidRDefault="00F62DB5" w:rsidP="00B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B83A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677" w:type="dxa"/>
            <w:gridSpan w:val="2"/>
          </w:tcPr>
          <w:p w:rsidR="00F62DB5" w:rsidRPr="009F1903" w:rsidRDefault="00F62DB5" w:rsidP="0068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F62DB5" w:rsidRPr="009F1903" w:rsidRDefault="00F62DB5" w:rsidP="0068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903">
              <w:rPr>
                <w:rFonts w:ascii="Times New Roman" w:hAnsi="Times New Roman" w:cs="Times New Roman"/>
                <w:sz w:val="28"/>
                <w:szCs w:val="28"/>
              </w:rPr>
              <w:t>Новотаманского</w:t>
            </w:r>
            <w:proofErr w:type="spellEnd"/>
            <w:r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</w:p>
          <w:p w:rsidR="00F62DB5" w:rsidRDefault="00F62DB5" w:rsidP="0068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Темрюкского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1903">
              <w:rPr>
                <w:rFonts w:ascii="Times New Roman" w:hAnsi="Times New Roman" w:cs="Times New Roman"/>
                <w:sz w:val="28"/>
                <w:szCs w:val="28"/>
              </w:rPr>
              <w:t>айона</w:t>
            </w:r>
          </w:p>
          <w:p w:rsidR="00F62DB5" w:rsidRPr="009F1903" w:rsidRDefault="00F62DB5" w:rsidP="0068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9F1903">
              <w:rPr>
                <w:rFonts w:ascii="Times New Roman" w:hAnsi="Times New Roman" w:cs="Times New Roman"/>
                <w:sz w:val="28"/>
                <w:szCs w:val="28"/>
              </w:rPr>
              <w:t>_____________ Д.Г. Сазонов</w:t>
            </w:r>
          </w:p>
          <w:p w:rsidR="00F62DB5" w:rsidRPr="009F1903" w:rsidRDefault="00F62DB5" w:rsidP="00B83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___________________201</w:t>
            </w:r>
            <w:r w:rsidR="00B83A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9F1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2DB5" w:rsidRPr="009F1903" w:rsidTr="00687882">
        <w:tblPrEx>
          <w:tblLook w:val="04A0"/>
        </w:tblPrEx>
        <w:trPr>
          <w:gridBefore w:val="1"/>
          <w:wBefore w:w="106" w:type="dxa"/>
          <w:trHeight w:val="80"/>
        </w:trPr>
        <w:tc>
          <w:tcPr>
            <w:tcW w:w="9250" w:type="dxa"/>
            <w:gridSpan w:val="2"/>
            <w:shd w:val="clear" w:color="auto" w:fill="auto"/>
          </w:tcPr>
          <w:p w:rsidR="00F62DB5" w:rsidRPr="00B83A74" w:rsidRDefault="00F62DB5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91402" w:rsidRPr="00B83A74" w:rsidRDefault="00E91402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91402" w:rsidRPr="00B83A74" w:rsidRDefault="00E91402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91402" w:rsidRPr="00B83A74" w:rsidRDefault="00E91402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91402" w:rsidRPr="00B83A74" w:rsidRDefault="00E91402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83A74" w:rsidRPr="00B83A74" w:rsidRDefault="00B83A74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83A74" w:rsidRPr="00B83A74" w:rsidRDefault="00B83A74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83A74" w:rsidRPr="00B83A74" w:rsidRDefault="00B83A74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83A74" w:rsidRPr="00B83A74" w:rsidRDefault="00B83A74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91402" w:rsidRPr="00B83A74" w:rsidRDefault="00E91402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91402" w:rsidRPr="00B83A74" w:rsidRDefault="00E91402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91402" w:rsidRPr="00B83A74" w:rsidRDefault="00E91402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62DB5" w:rsidRPr="00B83A74" w:rsidRDefault="00E91402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3A74">
              <w:rPr>
                <w:rFonts w:ascii="Times New Roman" w:hAnsi="Times New Roman"/>
                <w:sz w:val="28"/>
              </w:rPr>
              <w:t xml:space="preserve">                                          </w:t>
            </w:r>
            <w:r w:rsidR="00F62DB5" w:rsidRPr="00B83A74">
              <w:rPr>
                <w:rFonts w:ascii="Times New Roman" w:hAnsi="Times New Roman"/>
                <w:sz w:val="28"/>
              </w:rPr>
              <w:t>ЛИСТ СОГЛАСОВАНИЯ</w:t>
            </w:r>
          </w:p>
          <w:p w:rsidR="00F62DB5" w:rsidRDefault="00F62DB5" w:rsidP="00F31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55D06">
              <w:rPr>
                <w:rFonts w:ascii="Times New Roman" w:hAnsi="Times New Roman"/>
                <w:sz w:val="28"/>
              </w:rPr>
              <w:t xml:space="preserve">проекта </w:t>
            </w:r>
            <w:r>
              <w:rPr>
                <w:rFonts w:ascii="Times New Roman" w:hAnsi="Times New Roman"/>
                <w:sz w:val="28"/>
              </w:rPr>
              <w:t xml:space="preserve">решения совета </w:t>
            </w:r>
            <w:proofErr w:type="spellStart"/>
            <w:r>
              <w:rPr>
                <w:rFonts w:ascii="Times New Roman" w:hAnsi="Times New Roman"/>
                <w:sz w:val="28"/>
              </w:rPr>
              <w:t>Новотаманского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:rsidR="00F62DB5" w:rsidRPr="00055D06" w:rsidRDefault="00F62DB5" w:rsidP="00F31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  <w:r w:rsidRPr="00055D06">
              <w:rPr>
                <w:rFonts w:ascii="Times New Roman" w:hAnsi="Times New Roman"/>
                <w:sz w:val="28"/>
              </w:rPr>
              <w:t>емрюкского района</w:t>
            </w:r>
          </w:p>
          <w:p w:rsidR="00F62DB5" w:rsidRDefault="00F62DB5" w:rsidP="00F31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от____________________ № ________</w:t>
            </w:r>
          </w:p>
          <w:p w:rsidR="00F62DB5" w:rsidRPr="00B83A74" w:rsidRDefault="00F62DB5" w:rsidP="00F3151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sz w:val="28"/>
              </w:rPr>
            </w:pPr>
            <w:proofErr w:type="gramStart"/>
            <w:r w:rsidRPr="00B83A74">
              <w:rPr>
                <w:rFonts w:ascii="Times New Roman" w:hAnsi="Times New Roman"/>
                <w:sz w:val="28"/>
              </w:rPr>
              <w:t>«</w:t>
            </w:r>
            <w:r w:rsidR="00E91402" w:rsidRPr="00B83A74">
              <w:rPr>
                <w:rFonts w:ascii="Times New Roman" w:hAnsi="Times New Roman"/>
                <w:sz w:val="28"/>
              </w:rPr>
              <w:t xml:space="preserve">Об утверждении порядка формирования, ведения, обязательного опубликования перечня муниципального имущества </w:t>
            </w:r>
            <w:proofErr w:type="spellStart"/>
            <w:r w:rsidR="00E91402" w:rsidRPr="00B83A74">
              <w:rPr>
                <w:rFonts w:ascii="Times New Roman" w:hAnsi="Times New Roman"/>
                <w:sz w:val="28"/>
              </w:rPr>
              <w:t>Новотаманское</w:t>
            </w:r>
            <w:proofErr w:type="spellEnd"/>
            <w:r w:rsidR="00E91402" w:rsidRPr="00B83A74">
              <w:rPr>
                <w:rFonts w:ascii="Times New Roman" w:hAnsi="Times New Roman"/>
                <w:sz w:val="28"/>
              </w:rPr>
              <w:t xml:space="preserve"> сельское поселение Темрюкского района,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B83A74">
              <w:rPr>
                <w:rFonts w:ascii="Times New Roman" w:hAnsi="Times New Roman"/>
                <w:sz w:val="28"/>
              </w:rPr>
              <w:t>»</w:t>
            </w:r>
            <w:proofErr w:type="gramEnd"/>
          </w:p>
          <w:p w:rsidR="00F62DB5" w:rsidRPr="00B83A74" w:rsidRDefault="00F62DB5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62DB5" w:rsidRPr="00B83A74" w:rsidRDefault="00F62DB5" w:rsidP="00B83A74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28"/>
                <w:szCs w:val="22"/>
                <w:lang w:eastAsia="ru-RU"/>
              </w:rPr>
            </w:pPr>
          </w:p>
          <w:p w:rsidR="00F62DB5" w:rsidRPr="00B83A74" w:rsidRDefault="00F62DB5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3A74">
              <w:rPr>
                <w:rFonts w:ascii="Times New Roman" w:hAnsi="Times New Roman"/>
                <w:sz w:val="28"/>
              </w:rPr>
              <w:t>Проект подготовлен и  внесён:</w:t>
            </w:r>
          </w:p>
          <w:p w:rsidR="00F62DB5" w:rsidRPr="00B83A74" w:rsidRDefault="00F62DB5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3A74">
              <w:rPr>
                <w:rFonts w:ascii="Times New Roman" w:hAnsi="Times New Roman"/>
                <w:sz w:val="28"/>
              </w:rPr>
              <w:t>Директором МКУ «</w:t>
            </w:r>
            <w:proofErr w:type="spellStart"/>
            <w:r w:rsidRPr="00B83A74">
              <w:rPr>
                <w:rFonts w:ascii="Times New Roman" w:hAnsi="Times New Roman"/>
                <w:sz w:val="28"/>
              </w:rPr>
              <w:t>Новотаманская</w:t>
            </w:r>
            <w:proofErr w:type="spellEnd"/>
            <w:r w:rsidRPr="00B83A74">
              <w:rPr>
                <w:rFonts w:ascii="Times New Roman" w:hAnsi="Times New Roman"/>
                <w:sz w:val="28"/>
              </w:rPr>
              <w:t xml:space="preserve"> </w:t>
            </w:r>
          </w:p>
          <w:p w:rsidR="00F62DB5" w:rsidRPr="00B83A74" w:rsidRDefault="00F62DB5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3A74">
              <w:rPr>
                <w:rFonts w:ascii="Times New Roman" w:hAnsi="Times New Roman"/>
                <w:sz w:val="28"/>
              </w:rPr>
              <w:t xml:space="preserve">Централизованная бухгалтерия» </w:t>
            </w:r>
          </w:p>
          <w:p w:rsidR="00F62DB5" w:rsidRPr="00B83A74" w:rsidRDefault="00F62DB5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B83A74">
              <w:rPr>
                <w:rFonts w:ascii="Times New Roman" w:hAnsi="Times New Roman"/>
                <w:sz w:val="28"/>
              </w:rPr>
              <w:t>Новотаманского</w:t>
            </w:r>
            <w:proofErr w:type="spellEnd"/>
            <w:r w:rsidRPr="00B83A74">
              <w:rPr>
                <w:rFonts w:ascii="Times New Roman" w:hAnsi="Times New Roman"/>
                <w:sz w:val="28"/>
              </w:rPr>
              <w:t xml:space="preserve"> сельского поселения                                       В.З. Морозова</w:t>
            </w:r>
          </w:p>
          <w:p w:rsidR="00F62DB5" w:rsidRPr="00B83A74" w:rsidRDefault="00F62DB5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62DB5" w:rsidRPr="00B83A74" w:rsidRDefault="00F62DB5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62DB5" w:rsidRPr="00B83A74" w:rsidRDefault="00F62DB5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3A74">
              <w:rPr>
                <w:rFonts w:ascii="Times New Roman" w:hAnsi="Times New Roman"/>
                <w:sz w:val="28"/>
              </w:rPr>
              <w:t>Проект согласован:</w:t>
            </w:r>
          </w:p>
          <w:p w:rsidR="00F62DB5" w:rsidRPr="00B83A74" w:rsidRDefault="00F62DB5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3A74">
              <w:rPr>
                <w:rFonts w:ascii="Times New Roman" w:hAnsi="Times New Roman"/>
                <w:sz w:val="28"/>
              </w:rPr>
              <w:t xml:space="preserve">Начальник финансового отдела                                                </w:t>
            </w:r>
            <w:r w:rsidR="00B83A74">
              <w:rPr>
                <w:rFonts w:ascii="Times New Roman" w:hAnsi="Times New Roman"/>
                <w:sz w:val="28"/>
              </w:rPr>
              <w:t xml:space="preserve">      </w:t>
            </w:r>
            <w:r w:rsidRPr="00B83A74">
              <w:rPr>
                <w:rFonts w:ascii="Times New Roman" w:hAnsi="Times New Roman"/>
                <w:sz w:val="28"/>
              </w:rPr>
              <w:t xml:space="preserve">  Е.Н.</w:t>
            </w:r>
            <w:r w:rsidR="00B83A7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83A74">
              <w:rPr>
                <w:rFonts w:ascii="Times New Roman" w:hAnsi="Times New Roman"/>
                <w:sz w:val="28"/>
              </w:rPr>
              <w:t>Даева</w:t>
            </w:r>
            <w:proofErr w:type="spellEnd"/>
          </w:p>
          <w:p w:rsidR="00F62DB5" w:rsidRPr="00B83A74" w:rsidRDefault="00F62DB5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3A74">
              <w:rPr>
                <w:rFonts w:ascii="Times New Roman" w:hAnsi="Times New Roman"/>
                <w:sz w:val="28"/>
              </w:rPr>
              <w:t xml:space="preserve"> </w:t>
            </w:r>
          </w:p>
          <w:p w:rsidR="00F62DB5" w:rsidRPr="00B83A74" w:rsidRDefault="00F62DB5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62DB5" w:rsidRPr="00B83A74" w:rsidRDefault="00B83A74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3A74">
              <w:rPr>
                <w:rFonts w:ascii="Times New Roman" w:hAnsi="Times New Roman"/>
                <w:sz w:val="28"/>
              </w:rPr>
              <w:t>Начальник юридического отдела</w:t>
            </w:r>
            <w:r w:rsidR="00F62DB5" w:rsidRPr="00B83A74">
              <w:rPr>
                <w:rFonts w:ascii="Times New Roman" w:hAnsi="Times New Roman"/>
                <w:sz w:val="28"/>
              </w:rPr>
              <w:t xml:space="preserve">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 w:rsidR="00F62DB5" w:rsidRPr="00B83A74">
              <w:rPr>
                <w:rFonts w:ascii="Times New Roman" w:hAnsi="Times New Roman"/>
                <w:sz w:val="28"/>
              </w:rPr>
              <w:t xml:space="preserve">   </w:t>
            </w:r>
            <w:r w:rsidRPr="00B83A74">
              <w:rPr>
                <w:rFonts w:ascii="Times New Roman" w:hAnsi="Times New Roman"/>
                <w:sz w:val="28"/>
              </w:rPr>
              <w:t>Т.А. Фролова</w:t>
            </w:r>
            <w:r w:rsidR="00F62DB5" w:rsidRPr="00B83A74">
              <w:rPr>
                <w:rFonts w:ascii="Times New Roman" w:hAnsi="Times New Roman"/>
                <w:sz w:val="28"/>
              </w:rPr>
              <w:t xml:space="preserve">                  </w:t>
            </w:r>
            <w:r w:rsidR="00F62DB5" w:rsidRPr="00B83A74">
              <w:rPr>
                <w:rFonts w:ascii="Times New Roman" w:hAnsi="Times New Roman"/>
                <w:sz w:val="28"/>
              </w:rPr>
              <w:tab/>
              <w:t xml:space="preserve">            </w:t>
            </w:r>
            <w:r w:rsidRPr="00B83A74">
              <w:rPr>
                <w:rFonts w:ascii="Times New Roman" w:hAnsi="Times New Roman"/>
                <w:sz w:val="28"/>
              </w:rPr>
              <w:t xml:space="preserve">            </w:t>
            </w:r>
          </w:p>
          <w:p w:rsidR="00F62DB5" w:rsidRPr="00B83A74" w:rsidRDefault="00F62DB5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83A74" w:rsidRPr="00B83A74" w:rsidRDefault="00B83A74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83A74">
              <w:rPr>
                <w:rFonts w:ascii="Times New Roman" w:hAnsi="Times New Roman"/>
                <w:sz w:val="28"/>
              </w:rPr>
              <w:t>Заместитель главы</w:t>
            </w:r>
          </w:p>
          <w:p w:rsidR="00F62DB5" w:rsidRPr="00B83A74" w:rsidRDefault="00B83A74" w:rsidP="00B83A74">
            <w:pPr>
              <w:spacing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B83A74">
              <w:rPr>
                <w:rFonts w:ascii="Times New Roman" w:hAnsi="Times New Roman"/>
                <w:sz w:val="28"/>
              </w:rPr>
              <w:t>Новотаманского</w:t>
            </w:r>
            <w:proofErr w:type="spellEnd"/>
            <w:r w:rsidRPr="00B83A74"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                                      Г.П. </w:t>
            </w:r>
            <w:proofErr w:type="spellStart"/>
            <w:r>
              <w:rPr>
                <w:rFonts w:ascii="Times New Roman" w:hAnsi="Times New Roman"/>
                <w:sz w:val="28"/>
              </w:rPr>
              <w:t>Шлахтер</w:t>
            </w:r>
            <w:proofErr w:type="spellEnd"/>
          </w:p>
          <w:p w:rsidR="00F62DB5" w:rsidRPr="00B83A74" w:rsidRDefault="00F62DB5" w:rsidP="00B83A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F62DB5" w:rsidRPr="009F1903" w:rsidRDefault="00F62DB5" w:rsidP="0068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DB5" w:rsidRDefault="00F62DB5" w:rsidP="00F62DB5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4C8F" w:rsidRDefault="000A4C8F" w:rsidP="000A4C8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Председатель комиссии </w:t>
      </w:r>
      <w:proofErr w:type="gramStart"/>
      <w:r>
        <w:rPr>
          <w:rFonts w:ascii="Times New Roman" w:hAnsi="Times New Roman"/>
          <w:sz w:val="28"/>
        </w:rPr>
        <w:t>по</w:t>
      </w:r>
      <w:proofErr w:type="gramEnd"/>
    </w:p>
    <w:p w:rsidR="000A4C8F" w:rsidRDefault="000A4C8F" w:rsidP="000A4C8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вопросам финансов, налогов и распоряжения</w:t>
      </w:r>
    </w:p>
    <w:p w:rsidR="000A4C8F" w:rsidRDefault="000A4C8F" w:rsidP="000A4C8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муниципальной собственности                                                  Т.А. Лобачева</w:t>
      </w:r>
    </w:p>
    <w:p w:rsidR="000A4C8F" w:rsidRPr="00B83A74" w:rsidRDefault="000A4C8F" w:rsidP="000A4C8F">
      <w:pPr>
        <w:spacing w:after="0" w:line="240" w:lineRule="auto"/>
        <w:rPr>
          <w:rFonts w:ascii="Times New Roman" w:hAnsi="Times New Roman"/>
          <w:sz w:val="28"/>
        </w:rPr>
      </w:pPr>
    </w:p>
    <w:p w:rsidR="00F62DB5" w:rsidRDefault="00F62DB5" w:rsidP="00F62DB5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2DB5" w:rsidRDefault="00F62DB5" w:rsidP="00F62DB5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2DB5" w:rsidRDefault="00F62DB5" w:rsidP="00F62DB5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2DB5" w:rsidRDefault="00F62DB5" w:rsidP="00F62DB5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2DB5" w:rsidRDefault="00F62DB5" w:rsidP="00F62DB5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74E0" w:rsidRDefault="006D74E0" w:rsidP="00F97FA9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7FA9" w:rsidRPr="0069067E" w:rsidRDefault="00F97FA9" w:rsidP="00F97FA9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06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003E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FA9" w:rsidRPr="003248FB" w:rsidRDefault="00F97FA9" w:rsidP="00F97FA9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067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решению</w:t>
      </w:r>
      <w:r w:rsidR="005C6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сессии Совета</w:t>
      </w:r>
    </w:p>
    <w:p w:rsidR="005C640A" w:rsidRDefault="00F97FA9" w:rsidP="00F97FA9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5708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C03AE5" w:rsidRDefault="005C640A" w:rsidP="00C03AE5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7FA9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AE5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F97FA9" w:rsidRPr="003248FB" w:rsidRDefault="00F97FA9" w:rsidP="00C03AE5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70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E6388">
        <w:rPr>
          <w:rFonts w:ascii="Times New Roman" w:hAnsi="Times New Roman" w:cs="Times New Roman"/>
          <w:sz w:val="28"/>
          <w:szCs w:val="28"/>
        </w:rPr>
        <w:t xml:space="preserve"> </w:t>
      </w:r>
      <w:r w:rsidRPr="00324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</w:t>
      </w:r>
      <w:proofErr w:type="gramEnd"/>
    </w:p>
    <w:p w:rsidR="00F97FA9" w:rsidRPr="0069067E" w:rsidRDefault="00F97FA9" w:rsidP="00F97FA9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83A74">
        <w:rPr>
          <w:rFonts w:ascii="Times New Roman" w:hAnsi="Times New Roman" w:cs="Times New Roman"/>
          <w:sz w:val="28"/>
          <w:szCs w:val="28"/>
        </w:rPr>
        <w:t>2</w:t>
      </w:r>
      <w:r w:rsidR="00C03AE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B83A7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№____</w:t>
      </w:r>
    </w:p>
    <w:p w:rsidR="00D165F4" w:rsidRPr="00D165F4" w:rsidRDefault="00D165F4" w:rsidP="00D16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AE5" w:rsidRDefault="00C03AE5" w:rsidP="00C03A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D165F4" w:rsidRPr="00E91402" w:rsidRDefault="00D165F4" w:rsidP="00C03A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4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914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формирования, ведения, обязательного опубликования перечня муниципального имущества </w:t>
      </w:r>
      <w:proofErr w:type="spellStart"/>
      <w:r w:rsidR="000B6FBF" w:rsidRPr="00E91402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Новотаманское</w:t>
      </w:r>
      <w:proofErr w:type="spellEnd"/>
      <w:r w:rsidR="000B6FBF" w:rsidRPr="00E914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 Темрюкского района</w:t>
      </w:r>
      <w:r w:rsidRPr="00E91402">
        <w:rPr>
          <w:rFonts w:ascii="Times New Roman" w:eastAsia="Times New Roman" w:hAnsi="Times New Roman" w:cs="Times New Roman"/>
          <w:b/>
          <w:bCs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E91402" w:rsidRPr="00E91402" w:rsidRDefault="00E91402" w:rsidP="00D165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65F4" w:rsidRPr="00E91402" w:rsidRDefault="00F97FA9" w:rsidP="00E91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D15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Статья </w:t>
      </w:r>
      <w:r w:rsidR="00D165F4" w:rsidRPr="00E91402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97FA9" w:rsidRDefault="00F97FA9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7FA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устанавливает процедуру формирования, ведения и обязательного опубликования перечня муниципального имущества </w:t>
      </w:r>
      <w:proofErr w:type="spellStart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Новотаманского</w:t>
      </w:r>
      <w:proofErr w:type="spellEnd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  <w:proofErr w:type="gramEnd"/>
    </w:p>
    <w:p w:rsidR="00D165F4" w:rsidRPr="00F97FA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муниципального имущества 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Новотаманское</w:t>
      </w:r>
      <w:proofErr w:type="spellEnd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="000B6FBF" w:rsidRPr="00836792">
        <w:rPr>
          <w:rFonts w:ascii="Times New Roman" w:eastAsia="Times New Roman" w:hAnsi="Times New Roman" w:cs="Times New Roman"/>
          <w:sz w:val="28"/>
          <w:szCs w:val="28"/>
        </w:rPr>
        <w:t>Темрюкского района</w:t>
      </w:r>
      <w:r w:rsidRPr="00836792">
        <w:rPr>
          <w:rFonts w:ascii="Times New Roman" w:eastAsia="Times New Roman" w:hAnsi="Times New Roman" w:cs="Times New Roman"/>
          <w:sz w:val="28"/>
          <w:szCs w:val="28"/>
        </w:rPr>
        <w:t>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имущества, в собственность субъектов малого и</w:t>
      </w:r>
      <w:proofErr w:type="gramEnd"/>
      <w:r w:rsidRPr="00836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36792">
        <w:rPr>
          <w:rFonts w:ascii="Times New Roman" w:eastAsia="Times New Roman" w:hAnsi="Times New Roman" w:cs="Times New Roman"/>
          <w:sz w:val="28"/>
          <w:szCs w:val="28"/>
        </w:rPr>
        <w:t xml:space="preserve">среднего предпринимательства в соответствии с частью 2.1 статьи 9 </w:t>
      </w:r>
      <w:hyperlink r:id="rId10" w:history="1">
        <w:r w:rsidRPr="00836792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  </w:r>
        <w:r w:rsidRPr="00836792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предпринимательства, и о внесении изменений в отдельные законодательные акты Российской Федерации"</w:t>
        </w:r>
      </w:hyperlink>
      <w:r w:rsidRPr="00F97FA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97FA9" w:rsidRDefault="00F97FA9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65F4" w:rsidRDefault="00F97FA9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</w:t>
      </w:r>
      <w:r w:rsidR="009D15F9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Статья </w:t>
      </w:r>
      <w:r w:rsidR="00D165F4" w:rsidRPr="00F97FA9">
        <w:rPr>
          <w:rFonts w:ascii="Times New Roman" w:eastAsia="Times New Roman" w:hAnsi="Times New Roman" w:cs="Times New Roman"/>
          <w:bCs/>
          <w:sz w:val="28"/>
          <w:szCs w:val="28"/>
        </w:rPr>
        <w:t xml:space="preserve"> 2. Цели формирования и ведения Перечня</w:t>
      </w:r>
    </w:p>
    <w:p w:rsidR="00F97FA9" w:rsidRPr="00F97FA9" w:rsidRDefault="00F97FA9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7FA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>1. Перечень формируется и ведется в целях:</w:t>
      </w:r>
    </w:p>
    <w:p w:rsidR="00F97FA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>1) обеспечения благоприятных условий для развития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F97FA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>2) обеспечения конкурентоспособности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F97FA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>3) оказания содействия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продвижении производимых ими товаров (работ, услуг), результатов интеллектуальной деятельности.</w:t>
      </w:r>
    </w:p>
    <w:p w:rsidR="00D165F4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имущество </w:t>
      </w:r>
      <w:proofErr w:type="spellStart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Новотаманского</w:t>
      </w:r>
      <w:proofErr w:type="spellEnd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, включенное в Перечень, используется в целях предоставления его во владение и (или) пользование на долгосрочной основе субъектам малого и среднего предпринимательства, осуществляющим предпринимательскую деятельность на территории </w:t>
      </w:r>
      <w:proofErr w:type="spellStart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</w:t>
      </w:r>
      <w:r w:rsidR="00F97FA9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F97FA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поселение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, и организациям, образующим инфраструктуру поддержки субъектов малого и среднего предпринимательства в </w:t>
      </w:r>
      <w:proofErr w:type="spellStart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Новотаманском</w:t>
      </w:r>
      <w:proofErr w:type="spellEnd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>, и не подлежит отчуждению в частную собственность, за</w:t>
      </w:r>
      <w:proofErr w:type="gramEnd"/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исключением возмездного отчуждения </w:t>
      </w:r>
      <w:r w:rsidRPr="00836792">
        <w:rPr>
          <w:rFonts w:ascii="Times New Roman" w:eastAsia="Times New Roman" w:hAnsi="Times New Roman" w:cs="Times New Roman"/>
          <w:sz w:val="28"/>
          <w:szCs w:val="28"/>
        </w:rPr>
        <w:t xml:space="preserve">такого имущества в собственность субъектов малого и среднего предпринимательства в соответствии с частью 2.1 статьи 9 </w:t>
      </w:r>
      <w:hyperlink r:id="rId11" w:history="1">
        <w:r w:rsidRPr="00836792">
          <w:rPr>
            <w:rFonts w:ascii="Times New Roman" w:eastAsia="Times New Roman" w:hAnsi="Times New Roman" w:cs="Times New Roman"/>
            <w:sz w:val="28"/>
            <w:szCs w:val="28"/>
          </w:rPr>
          <w:t>Федерально</w:t>
        </w:r>
        <w:r w:rsidR="00836792" w:rsidRPr="00836792">
          <w:rPr>
            <w:rFonts w:ascii="Times New Roman" w:eastAsia="Times New Roman" w:hAnsi="Times New Roman" w:cs="Times New Roman"/>
            <w:sz w:val="28"/>
            <w:szCs w:val="28"/>
          </w:rPr>
          <w:t>го закона от 22 июля 2008 года № 159-ФЗ</w:t>
        </w:r>
        <w:r w:rsidRPr="00836792">
          <w:rPr>
            <w:rFonts w:ascii="Times New Roman" w:eastAsia="Times New Roman" w:hAnsi="Times New Roman" w:cs="Times New Roman"/>
            <w:sz w:val="28"/>
            <w:szCs w:val="28"/>
          </w:rPr>
  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F97FA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97FA9" w:rsidRPr="00F97FA9" w:rsidRDefault="00F97FA9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5F4" w:rsidRPr="00F97FA9" w:rsidRDefault="00F97FA9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 w:rsidR="009D15F9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Статья  </w:t>
      </w:r>
      <w:r w:rsidR="00D165F4" w:rsidRPr="00F97FA9">
        <w:rPr>
          <w:rFonts w:ascii="Times New Roman" w:eastAsia="Times New Roman" w:hAnsi="Times New Roman" w:cs="Times New Roman"/>
          <w:bCs/>
          <w:sz w:val="28"/>
          <w:szCs w:val="28"/>
        </w:rPr>
        <w:t>3. Порядок формирования Перечня</w:t>
      </w:r>
    </w:p>
    <w:p w:rsidR="00F97FA9" w:rsidRDefault="00F97FA9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5F9" w:rsidRPr="00B16E9B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E9B">
        <w:rPr>
          <w:rFonts w:ascii="Times New Roman" w:eastAsia="Times New Roman" w:hAnsi="Times New Roman" w:cs="Times New Roman"/>
          <w:sz w:val="28"/>
          <w:szCs w:val="28"/>
        </w:rPr>
        <w:t>1.Формирование Пе</w:t>
      </w:r>
      <w:r w:rsidR="000B6FBF" w:rsidRPr="00B16E9B">
        <w:rPr>
          <w:rFonts w:ascii="Times New Roman" w:eastAsia="Times New Roman" w:hAnsi="Times New Roman" w:cs="Times New Roman"/>
          <w:sz w:val="28"/>
          <w:szCs w:val="28"/>
        </w:rPr>
        <w:t xml:space="preserve">речня осуществляется </w:t>
      </w:r>
      <w:r w:rsidR="00B16E9B" w:rsidRPr="00B16E9B">
        <w:rPr>
          <w:rFonts w:ascii="Times New Roman" w:eastAsia="Times New Roman" w:hAnsi="Times New Roman" w:cs="Times New Roman"/>
          <w:sz w:val="28"/>
          <w:szCs w:val="28"/>
        </w:rPr>
        <w:t>общим отделом</w:t>
      </w:r>
      <w:r w:rsidR="005D58F2" w:rsidRPr="00B16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E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6E9B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B6FBF" w:rsidRPr="00B16E9B">
        <w:rPr>
          <w:rFonts w:ascii="Times New Roman" w:eastAsia="Times New Roman" w:hAnsi="Times New Roman" w:cs="Times New Roman"/>
          <w:sz w:val="28"/>
          <w:szCs w:val="28"/>
        </w:rPr>
        <w:t>Новотаманского</w:t>
      </w:r>
      <w:proofErr w:type="spellEnd"/>
      <w:r w:rsidR="000B6FBF" w:rsidRPr="00B16E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B16E9B">
        <w:rPr>
          <w:rFonts w:ascii="Times New Roman" w:eastAsia="Times New Roman" w:hAnsi="Times New Roman" w:cs="Times New Roman"/>
          <w:sz w:val="28"/>
          <w:szCs w:val="28"/>
        </w:rPr>
        <w:t xml:space="preserve"> (далее - Орган) самостоятельно, в том числе на основе заявлений субъектов и организаций, указанных в части 2 настоящей статьи.</w:t>
      </w:r>
    </w:p>
    <w:p w:rsidR="009D15F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E9B">
        <w:rPr>
          <w:rFonts w:ascii="Times New Roman" w:eastAsia="Times New Roman" w:hAnsi="Times New Roman" w:cs="Times New Roman"/>
          <w:sz w:val="28"/>
          <w:szCs w:val="28"/>
        </w:rPr>
        <w:t xml:space="preserve">2. Заявления о включении муниципального имущества </w:t>
      </w:r>
      <w:proofErr w:type="spellStart"/>
      <w:r w:rsidR="000B6FBF" w:rsidRPr="00B16E9B">
        <w:rPr>
          <w:rFonts w:ascii="Times New Roman" w:eastAsia="Times New Roman" w:hAnsi="Times New Roman" w:cs="Times New Roman"/>
          <w:sz w:val="28"/>
          <w:szCs w:val="28"/>
        </w:rPr>
        <w:t>Новотаманского</w:t>
      </w:r>
      <w:proofErr w:type="spellEnd"/>
      <w:r w:rsidR="000B6FBF" w:rsidRPr="00B16E9B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 в Перечень могут быть поданы в Орган субъектами малого и среднего предпринимательства, организациями, 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образующими инфраструктуру поддержки субъектов малого и среднего предпринимательства.</w:t>
      </w:r>
    </w:p>
    <w:p w:rsidR="009D15F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>3. Заявление, указанное в части 2 настоящей статьи, рассматривается Органом в течение 30 дней со дня поступления. По результатам рассмотрения заявления Орган готовит предложение по включению имущества, указанного в заявлении, в Перечень либо возвращает заявление с указанием причины отказа.</w:t>
      </w:r>
    </w:p>
    <w:p w:rsidR="009D15F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В Перечень включается имущество, находящееся в муниципальной казне </w:t>
      </w:r>
      <w:proofErr w:type="spellStart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</w:t>
      </w:r>
      <w:r w:rsidR="009D15F9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9D15F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поселение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, которое может быть использовано субъектами малого и среднего предпринимательства, а также муниципальное имущество </w:t>
      </w:r>
      <w:proofErr w:type="spellStart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Новотаманское</w:t>
      </w:r>
      <w:proofErr w:type="spellEnd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>, которое используется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для осуществления социально значимых видов деятельности в сферах жилищно-коммунального хозяйства, образования, здравоохранения</w:t>
      </w:r>
      <w:proofErr w:type="gramEnd"/>
      <w:r w:rsidRPr="00F97FA9">
        <w:rPr>
          <w:rFonts w:ascii="Times New Roman" w:eastAsia="Times New Roman" w:hAnsi="Times New Roman" w:cs="Times New Roman"/>
          <w:sz w:val="28"/>
          <w:szCs w:val="28"/>
        </w:rPr>
        <w:t>, культуры, бытового обслуживания населения, физической культуры и спорта, общественного питания, деятельности в инновационной сфере, туризма, развития народных промыслов и ремесел, производства продуктов питания, производства промышленной продукции, розничной торговли продуктами питания и товарами первой необходимости, если иное не установлено действующим законодательством Российской Федерации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3F5" w:rsidRPr="00F97FA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5. Не подлежит включению в Перечень муниципальное имущество </w:t>
      </w:r>
      <w:proofErr w:type="spellStart"/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Новотаманского</w:t>
      </w:r>
      <w:proofErr w:type="spellEnd"/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, необходимое для обеспечения деятельности органов местного самоуправления 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Новотаманского</w:t>
      </w:r>
      <w:proofErr w:type="spellEnd"/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лиц местного самоуправления </w:t>
      </w:r>
      <w:proofErr w:type="spellStart"/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Новотаманского</w:t>
      </w:r>
      <w:proofErr w:type="spellEnd"/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муниципальных служащих </w:t>
      </w:r>
      <w:proofErr w:type="spellStart"/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Новотаманского</w:t>
      </w:r>
      <w:proofErr w:type="spellEnd"/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, работников муниципальных предприятий и учреждений </w:t>
      </w:r>
      <w:proofErr w:type="spellStart"/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Новотаманского</w:t>
      </w:r>
      <w:proofErr w:type="spellEnd"/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Темрюкского района</w:t>
      </w:r>
    </w:p>
    <w:p w:rsidR="009D15F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7FA9">
        <w:rPr>
          <w:rFonts w:ascii="Times New Roman" w:eastAsia="Times New Roman" w:hAnsi="Times New Roman" w:cs="Times New Roman"/>
          <w:sz w:val="28"/>
          <w:szCs w:val="28"/>
        </w:rPr>
        <w:t>Муниципальное имущество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Новотаманского</w:t>
      </w:r>
      <w:proofErr w:type="spellEnd"/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>, арендуемое субъектом малого или среднего предпринимательства, имеющим возможность реализации преимущественного права на приобретение арендуемого имущества при соблюдении условий, установленных пунктами 1-3 статьи 3 Федерального закона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законодательные акты Российской Федерации", включается в Перечень только после получения письменного согласия арендатора - субъекта малого и среднего предпринимательства, уведомленного о возможности реализации им преимущественного права на приобретение арендуемого имущества.</w:t>
      </w:r>
    </w:p>
    <w:p w:rsidR="009D15F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Муниципальное имущество </w:t>
      </w:r>
      <w:proofErr w:type="spellStart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гого</w:t>
      </w:r>
      <w:proofErr w:type="spellEnd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 исключается из Перечня в случаях:</w:t>
      </w:r>
    </w:p>
    <w:p w:rsidR="009D15F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1) неоднократного признания </w:t>
      </w:r>
      <w:proofErr w:type="gramStart"/>
      <w:r w:rsidRPr="00F97FA9">
        <w:rPr>
          <w:rFonts w:ascii="Times New Roman" w:eastAsia="Times New Roman" w:hAnsi="Times New Roman" w:cs="Times New Roman"/>
          <w:sz w:val="28"/>
          <w:szCs w:val="28"/>
        </w:rPr>
        <w:t>несостоявшимися</w:t>
      </w:r>
      <w:proofErr w:type="gramEnd"/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 торгов на право заключения договора аренды ввиду отсутствия спроса на имущество для осуществления указанных в настоящем Порядке видов деятельности;</w:t>
      </w:r>
    </w:p>
    <w:p w:rsidR="009D15F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2) необходимости использования имущества для обеспечения деятельности органов местного самоуправления </w:t>
      </w:r>
      <w:proofErr w:type="spellStart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поселение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 и должностных лиц местного самоуправления </w:t>
      </w:r>
      <w:proofErr w:type="spellStart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муниципальных служащих </w:t>
      </w:r>
      <w:proofErr w:type="spellStart"/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Новотаманского</w:t>
      </w:r>
      <w:proofErr w:type="spellEnd"/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го поселения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, работников муниципальных предприятий и учреждений </w:t>
      </w:r>
      <w:proofErr w:type="spellStart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го поселения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17BC" w:rsidRDefault="00D165F4" w:rsidP="0080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3) прекращения на имущество права муниципальной собственности </w:t>
      </w:r>
      <w:proofErr w:type="spellStart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го поселения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65F4" w:rsidRPr="00F97FA9" w:rsidRDefault="00D165F4" w:rsidP="0080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801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Перечень и </w:t>
      </w:r>
      <w:r w:rsidR="00D003E2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D003E2">
        <w:rPr>
          <w:rFonts w:ascii="Times New Roman" w:eastAsia="Times New Roman" w:hAnsi="Times New Roman" w:cs="Times New Roman"/>
          <w:sz w:val="28"/>
          <w:szCs w:val="28"/>
        </w:rPr>
        <w:t xml:space="preserve"> к нему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 утверждаются 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>Советом депутато</w:t>
      </w:r>
      <w:r w:rsidR="008017B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B63F5" w:rsidRPr="00F97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Темрюкского района</w:t>
      </w:r>
      <w:r w:rsidR="008017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15F9" w:rsidRDefault="009D15F9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65F4" w:rsidRPr="00F97FA9" w:rsidRDefault="009D15F9" w:rsidP="009D15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Статья </w:t>
      </w:r>
      <w:r w:rsidR="00D165F4" w:rsidRPr="00F97FA9">
        <w:rPr>
          <w:rFonts w:ascii="Times New Roman" w:eastAsia="Times New Roman" w:hAnsi="Times New Roman" w:cs="Times New Roman"/>
          <w:bCs/>
          <w:sz w:val="28"/>
          <w:szCs w:val="28"/>
        </w:rPr>
        <w:t>4. Порядок ведения и обязательного опубликования Перечня</w:t>
      </w:r>
    </w:p>
    <w:p w:rsidR="009D15F9" w:rsidRDefault="009D15F9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5F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1. Ведение Перечня осуществляется Органом путем внесения и исключения данных о муниципальном имуществе </w:t>
      </w:r>
      <w:proofErr w:type="spellStart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поселение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решениями 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15F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>2. Данными об имуществе, включенном в Перечень, являются:</w:t>
      </w:r>
    </w:p>
    <w:p w:rsidR="009D15F9" w:rsidRDefault="009D15F9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наименование имущества;</w:t>
      </w:r>
    </w:p>
    <w:p w:rsidR="009D15F9" w:rsidRPr="008017BC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2) идентификационные характеристики имущества (площадь, </w:t>
      </w:r>
      <w:r w:rsidRPr="008017BC">
        <w:rPr>
          <w:rFonts w:ascii="Times New Roman" w:eastAsia="Times New Roman" w:hAnsi="Times New Roman" w:cs="Times New Roman"/>
          <w:sz w:val="28"/>
          <w:szCs w:val="28"/>
        </w:rPr>
        <w:t>протяженность, технические параметры, марка, кадастровый номер);</w:t>
      </w:r>
    </w:p>
    <w:p w:rsidR="009D15F9" w:rsidRPr="008017BC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7BC">
        <w:rPr>
          <w:rFonts w:ascii="Times New Roman" w:eastAsia="Times New Roman" w:hAnsi="Times New Roman" w:cs="Times New Roman"/>
          <w:sz w:val="28"/>
          <w:szCs w:val="28"/>
        </w:rPr>
        <w:t>3) адрес место</w:t>
      </w:r>
      <w:r w:rsidR="009D15F9" w:rsidRPr="008017BC">
        <w:rPr>
          <w:rFonts w:ascii="Times New Roman" w:eastAsia="Times New Roman" w:hAnsi="Times New Roman" w:cs="Times New Roman"/>
          <w:sz w:val="28"/>
          <w:szCs w:val="28"/>
        </w:rPr>
        <w:t>положения объекта недвижимости;</w:t>
      </w:r>
    </w:p>
    <w:p w:rsidR="009D15F9" w:rsidRPr="008017BC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7BC">
        <w:rPr>
          <w:rFonts w:ascii="Times New Roman" w:eastAsia="Times New Roman" w:hAnsi="Times New Roman" w:cs="Times New Roman"/>
          <w:sz w:val="28"/>
          <w:szCs w:val="28"/>
        </w:rPr>
        <w:t>4) цель предоставления имущества.</w:t>
      </w:r>
    </w:p>
    <w:p w:rsidR="009D15F9" w:rsidRPr="008017BC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7BC">
        <w:rPr>
          <w:rFonts w:ascii="Times New Roman" w:eastAsia="Times New Roman" w:hAnsi="Times New Roman" w:cs="Times New Roman"/>
          <w:sz w:val="28"/>
          <w:szCs w:val="28"/>
        </w:rPr>
        <w:t xml:space="preserve">3. Перечень, а также вносимые в него изменения подлежат официальному опубликованию </w:t>
      </w:r>
      <w:r w:rsidR="00A05599" w:rsidRPr="00801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7BC">
        <w:rPr>
          <w:rFonts w:ascii="Times New Roman" w:eastAsia="Times New Roman" w:hAnsi="Times New Roman" w:cs="Times New Roman"/>
          <w:sz w:val="28"/>
          <w:szCs w:val="28"/>
        </w:rPr>
        <w:t>и размещению на официальн</w:t>
      </w:r>
      <w:r w:rsidR="00A05599" w:rsidRPr="008017BC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8017BC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A05599" w:rsidRPr="008017B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017B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B6FBF" w:rsidRPr="008017BC">
        <w:rPr>
          <w:rFonts w:ascii="Times New Roman" w:eastAsia="Times New Roman" w:hAnsi="Times New Roman" w:cs="Times New Roman"/>
          <w:sz w:val="28"/>
          <w:szCs w:val="28"/>
        </w:rPr>
        <w:t>Новотаманско</w:t>
      </w:r>
      <w:r w:rsidR="00A05599" w:rsidRPr="008017BC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A05599" w:rsidRPr="00801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FBF" w:rsidRPr="008017BC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A05599" w:rsidRPr="008017BC">
        <w:rPr>
          <w:rFonts w:ascii="Times New Roman" w:eastAsia="Times New Roman" w:hAnsi="Times New Roman" w:cs="Times New Roman"/>
          <w:sz w:val="28"/>
          <w:szCs w:val="28"/>
        </w:rPr>
        <w:t>го поселения</w:t>
      </w:r>
      <w:r w:rsidR="000B6FBF" w:rsidRPr="008017BC">
        <w:rPr>
          <w:rFonts w:ascii="Times New Roman" w:eastAsia="Times New Roman" w:hAnsi="Times New Roman" w:cs="Times New Roman"/>
          <w:sz w:val="28"/>
          <w:szCs w:val="28"/>
        </w:rPr>
        <w:t xml:space="preserve"> Темрюкского района</w:t>
      </w:r>
      <w:r w:rsidRPr="008017BC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D165F4" w:rsidRPr="00F97FA9" w:rsidRDefault="001212EC" w:rsidP="00801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="009D15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05599" w:rsidRPr="00F97FA9">
        <w:rPr>
          <w:rFonts w:ascii="Times New Roman" w:eastAsia="Times New Roman" w:hAnsi="Times New Roman" w:cs="Times New Roman"/>
          <w:bCs/>
          <w:sz w:val="28"/>
          <w:szCs w:val="28"/>
        </w:rPr>
        <w:t>Ст</w:t>
      </w:r>
      <w:r w:rsidR="00D165F4" w:rsidRPr="00F97FA9">
        <w:rPr>
          <w:rFonts w:ascii="Times New Roman" w:eastAsia="Times New Roman" w:hAnsi="Times New Roman" w:cs="Times New Roman"/>
          <w:bCs/>
          <w:sz w:val="28"/>
          <w:szCs w:val="28"/>
        </w:rPr>
        <w:t>атья 5. Полномочия Органа при ведении Перечня</w:t>
      </w:r>
    </w:p>
    <w:p w:rsidR="009D15F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>При ведении Перечня Орган:</w:t>
      </w:r>
    </w:p>
    <w:p w:rsidR="009D15F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>1) осуществляет руководство и координацию деятельности по формированию и ведению Перечня;</w:t>
      </w:r>
    </w:p>
    <w:p w:rsidR="009D15F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2) осуществляет учет муниципального имущества </w:t>
      </w:r>
      <w:proofErr w:type="spellStart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>го поселения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>, включенного в Перечень;</w:t>
      </w:r>
    </w:p>
    <w:p w:rsidR="009D15F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>3) осуществляет автоматизированное ведение и информационно-справочное обслуживание Перечня;</w:t>
      </w:r>
    </w:p>
    <w:p w:rsidR="009D15F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 запрашивает и получает от правообладателей муниципального имущества </w:t>
      </w:r>
      <w:proofErr w:type="spellStart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 необходимую информацию в пределах сведений, учитываемых в Перечне;</w:t>
      </w:r>
    </w:p>
    <w:p w:rsidR="009D15F9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5) ежегодно обновляет сведения о муниципальном имуществе </w:t>
      </w:r>
      <w:proofErr w:type="spellStart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>го поселения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>, включенном в Перечень;</w:t>
      </w:r>
    </w:p>
    <w:p w:rsidR="00D165F4" w:rsidRDefault="00D165F4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FA9">
        <w:rPr>
          <w:rFonts w:ascii="Times New Roman" w:eastAsia="Times New Roman" w:hAnsi="Times New Roman" w:cs="Times New Roman"/>
          <w:sz w:val="28"/>
          <w:szCs w:val="28"/>
        </w:rPr>
        <w:t xml:space="preserve">6) контролирует содержание и целевое использование муниципального имущества </w:t>
      </w:r>
      <w:proofErr w:type="spellStart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>Новотаманско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A05599" w:rsidRPr="00F97FA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B6FBF" w:rsidRPr="00F97FA9">
        <w:rPr>
          <w:rFonts w:ascii="Times New Roman" w:eastAsia="Times New Roman" w:hAnsi="Times New Roman" w:cs="Times New Roman"/>
          <w:sz w:val="28"/>
          <w:szCs w:val="28"/>
        </w:rPr>
        <w:t xml:space="preserve"> Темрюкского района</w:t>
      </w:r>
      <w:r w:rsidRPr="00F97FA9">
        <w:rPr>
          <w:rFonts w:ascii="Times New Roman" w:eastAsia="Times New Roman" w:hAnsi="Times New Roman" w:cs="Times New Roman"/>
          <w:sz w:val="28"/>
          <w:szCs w:val="28"/>
        </w:rPr>
        <w:t>, включенного в Перечень.</w:t>
      </w:r>
    </w:p>
    <w:p w:rsidR="00B16E9B" w:rsidRDefault="00B16E9B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E9B" w:rsidRDefault="00B16E9B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E9B" w:rsidRDefault="00B16E9B" w:rsidP="00B1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:rsidR="00B16E9B" w:rsidRDefault="00B16E9B" w:rsidP="00B1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Новотаманского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</w:t>
      </w:r>
    </w:p>
    <w:p w:rsidR="00B16E9B" w:rsidRPr="00F97FA9" w:rsidRDefault="00B16E9B" w:rsidP="00B1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Г.П.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Шлахтер</w:t>
      </w:r>
      <w:proofErr w:type="spellEnd"/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12EC" w:rsidRDefault="001212EC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12EC" w:rsidRDefault="001212EC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12EC" w:rsidRDefault="001212EC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12EC" w:rsidRDefault="001212EC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12EC" w:rsidRDefault="001212EC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12EC" w:rsidRDefault="001212EC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12EC" w:rsidRDefault="001212EC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12EC" w:rsidRDefault="001212EC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12EC" w:rsidRDefault="001212EC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12EC" w:rsidRDefault="001212EC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12EC" w:rsidRDefault="001212EC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12EC" w:rsidRDefault="001212EC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6E9B" w:rsidRDefault="00B16E9B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2" w:rsidRPr="0069067E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06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C03AE5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067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решению сессии Совета</w:t>
      </w:r>
      <w:r w:rsidR="00C03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="00C03AE5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C03AE5">
        <w:rPr>
          <w:rFonts w:ascii="Times New Roman" w:hAnsi="Times New Roman" w:cs="Times New Roman"/>
          <w:sz w:val="28"/>
          <w:szCs w:val="28"/>
        </w:rPr>
        <w:t xml:space="preserve"> </w:t>
      </w:r>
      <w:r w:rsidRPr="00057088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D003E2" w:rsidRPr="003248FB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70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E6388">
        <w:rPr>
          <w:rFonts w:ascii="Times New Roman" w:hAnsi="Times New Roman" w:cs="Times New Roman"/>
          <w:sz w:val="28"/>
          <w:szCs w:val="28"/>
        </w:rPr>
        <w:t xml:space="preserve"> </w:t>
      </w:r>
      <w:r w:rsidRPr="00324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</w:t>
      </w:r>
      <w:proofErr w:type="gramEnd"/>
    </w:p>
    <w:p w:rsidR="00D003E2" w:rsidRPr="0069067E" w:rsidRDefault="00D003E2" w:rsidP="00D003E2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C03AE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B83A7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№____</w:t>
      </w:r>
    </w:p>
    <w:p w:rsidR="001212EC" w:rsidRPr="00CF05FD" w:rsidRDefault="001212EC" w:rsidP="0012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2EC" w:rsidRPr="00836792" w:rsidRDefault="001212EC" w:rsidP="00121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6792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836792">
        <w:rPr>
          <w:rFonts w:ascii="Times New Roman" w:eastAsia="Times New Roman" w:hAnsi="Times New Roman" w:cs="Times New Roman"/>
          <w:sz w:val="28"/>
          <w:szCs w:val="28"/>
        </w:rPr>
        <w:br/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36792" w:rsidRPr="00836792" w:rsidRDefault="00836792" w:rsidP="00836792">
      <w:pPr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701"/>
        <w:gridCol w:w="1540"/>
        <w:gridCol w:w="2429"/>
        <w:gridCol w:w="1120"/>
        <w:gridCol w:w="2140"/>
      </w:tblGrid>
      <w:tr w:rsidR="00836792" w:rsidTr="00836792">
        <w:tc>
          <w:tcPr>
            <w:tcW w:w="426" w:type="dxa"/>
          </w:tcPr>
          <w:p w:rsidR="00836792" w:rsidRDefault="00836792" w:rsidP="00687882">
            <w:pPr>
              <w:pStyle w:val="a5"/>
              <w:jc w:val="center"/>
            </w:pPr>
            <w:r>
              <w:t>N</w:t>
            </w:r>
          </w:p>
        </w:tc>
        <w:tc>
          <w:tcPr>
            <w:tcW w:w="1701" w:type="dxa"/>
          </w:tcPr>
          <w:p w:rsidR="00836792" w:rsidRDefault="00836792" w:rsidP="00687882">
            <w:pPr>
              <w:pStyle w:val="a5"/>
              <w:jc w:val="center"/>
            </w:pPr>
            <w:r>
              <w:t>Балансодержатель недвижимого имущества</w:t>
            </w:r>
          </w:p>
        </w:tc>
        <w:tc>
          <w:tcPr>
            <w:tcW w:w="1540" w:type="dxa"/>
          </w:tcPr>
          <w:p w:rsidR="00836792" w:rsidRDefault="00836792" w:rsidP="00687882">
            <w:pPr>
              <w:pStyle w:val="a5"/>
              <w:jc w:val="center"/>
            </w:pPr>
            <w:r>
              <w:t>Наименование объекта недвижимого имущества</w:t>
            </w:r>
          </w:p>
        </w:tc>
        <w:tc>
          <w:tcPr>
            <w:tcW w:w="2429" w:type="dxa"/>
          </w:tcPr>
          <w:p w:rsidR="00836792" w:rsidRDefault="00836792" w:rsidP="00687882">
            <w:pPr>
              <w:pStyle w:val="a5"/>
              <w:jc w:val="center"/>
            </w:pPr>
            <w:r>
              <w:t>Местонахождение объекта недвижимого имущества</w:t>
            </w:r>
          </w:p>
        </w:tc>
        <w:tc>
          <w:tcPr>
            <w:tcW w:w="1120" w:type="dxa"/>
          </w:tcPr>
          <w:p w:rsidR="00836792" w:rsidRDefault="00836792" w:rsidP="00687882">
            <w:pPr>
              <w:pStyle w:val="a5"/>
              <w:jc w:val="center"/>
            </w:pPr>
            <w:r>
              <w:t>Площадь объекта недвижимого имущества (ориентировочная)</w:t>
            </w:r>
          </w:p>
        </w:tc>
        <w:tc>
          <w:tcPr>
            <w:tcW w:w="2140" w:type="dxa"/>
          </w:tcPr>
          <w:p w:rsidR="00836792" w:rsidRDefault="00836792" w:rsidP="00836792">
            <w:pPr>
              <w:pStyle w:val="a5"/>
              <w:jc w:val="center"/>
            </w:pPr>
            <w:r>
              <w:t>Арендаторы, наименование и категории предприятий</w:t>
            </w:r>
          </w:p>
        </w:tc>
      </w:tr>
      <w:tr w:rsidR="00836792" w:rsidTr="00836792">
        <w:tc>
          <w:tcPr>
            <w:tcW w:w="426" w:type="dxa"/>
          </w:tcPr>
          <w:p w:rsidR="00836792" w:rsidRDefault="00836792" w:rsidP="00687882">
            <w:pPr>
              <w:pStyle w:val="a5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36792" w:rsidRDefault="00836792" w:rsidP="00687882">
            <w:pPr>
              <w:pStyle w:val="a5"/>
              <w:jc w:val="center"/>
            </w:pPr>
            <w:r>
              <w:t>2</w:t>
            </w:r>
          </w:p>
        </w:tc>
        <w:tc>
          <w:tcPr>
            <w:tcW w:w="1540" w:type="dxa"/>
          </w:tcPr>
          <w:p w:rsidR="00836792" w:rsidRDefault="00836792" w:rsidP="00687882">
            <w:pPr>
              <w:pStyle w:val="a5"/>
              <w:jc w:val="center"/>
            </w:pPr>
            <w:r>
              <w:t>3</w:t>
            </w:r>
          </w:p>
        </w:tc>
        <w:tc>
          <w:tcPr>
            <w:tcW w:w="2429" w:type="dxa"/>
          </w:tcPr>
          <w:p w:rsidR="00836792" w:rsidRDefault="00836792" w:rsidP="00687882">
            <w:pPr>
              <w:pStyle w:val="a5"/>
              <w:jc w:val="center"/>
            </w:pPr>
            <w:r>
              <w:t>4</w:t>
            </w:r>
          </w:p>
        </w:tc>
        <w:tc>
          <w:tcPr>
            <w:tcW w:w="1120" w:type="dxa"/>
          </w:tcPr>
          <w:p w:rsidR="00836792" w:rsidRDefault="00836792" w:rsidP="00687882">
            <w:pPr>
              <w:pStyle w:val="a5"/>
              <w:jc w:val="center"/>
            </w:pPr>
            <w:r>
              <w:t>5</w:t>
            </w:r>
          </w:p>
        </w:tc>
        <w:tc>
          <w:tcPr>
            <w:tcW w:w="2140" w:type="dxa"/>
          </w:tcPr>
          <w:p w:rsidR="00836792" w:rsidRDefault="00836792" w:rsidP="00687882">
            <w:pPr>
              <w:pStyle w:val="a5"/>
              <w:jc w:val="center"/>
            </w:pPr>
            <w:r>
              <w:t>6</w:t>
            </w:r>
          </w:p>
        </w:tc>
      </w:tr>
      <w:tr w:rsidR="00836792" w:rsidTr="00836792">
        <w:tc>
          <w:tcPr>
            <w:tcW w:w="426" w:type="dxa"/>
          </w:tcPr>
          <w:p w:rsidR="00836792" w:rsidRDefault="00836792" w:rsidP="00687882">
            <w:pPr>
              <w:pStyle w:val="a5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36792" w:rsidRDefault="00836792" w:rsidP="00687882">
            <w:pPr>
              <w:pStyle w:val="a6"/>
            </w:pPr>
          </w:p>
        </w:tc>
        <w:tc>
          <w:tcPr>
            <w:tcW w:w="1540" w:type="dxa"/>
          </w:tcPr>
          <w:p w:rsidR="00836792" w:rsidRDefault="00836792" w:rsidP="00687882">
            <w:pPr>
              <w:pStyle w:val="a6"/>
            </w:pPr>
          </w:p>
        </w:tc>
        <w:tc>
          <w:tcPr>
            <w:tcW w:w="2429" w:type="dxa"/>
          </w:tcPr>
          <w:p w:rsidR="00836792" w:rsidRDefault="00836792" w:rsidP="00687882">
            <w:pPr>
              <w:pStyle w:val="a6"/>
            </w:pPr>
          </w:p>
        </w:tc>
        <w:tc>
          <w:tcPr>
            <w:tcW w:w="1120" w:type="dxa"/>
          </w:tcPr>
          <w:p w:rsidR="00836792" w:rsidRDefault="00836792" w:rsidP="00687882">
            <w:pPr>
              <w:pStyle w:val="a5"/>
              <w:jc w:val="center"/>
            </w:pPr>
          </w:p>
        </w:tc>
        <w:tc>
          <w:tcPr>
            <w:tcW w:w="2140" w:type="dxa"/>
          </w:tcPr>
          <w:p w:rsidR="00836792" w:rsidRDefault="00836792" w:rsidP="00687882">
            <w:pPr>
              <w:pStyle w:val="a6"/>
            </w:pPr>
            <w:r>
              <w:t>-</w:t>
            </w:r>
          </w:p>
        </w:tc>
      </w:tr>
      <w:tr w:rsidR="00836792" w:rsidTr="00836792">
        <w:tc>
          <w:tcPr>
            <w:tcW w:w="426" w:type="dxa"/>
          </w:tcPr>
          <w:p w:rsidR="00836792" w:rsidRDefault="00836792" w:rsidP="00687882">
            <w:pPr>
              <w:pStyle w:val="a5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36792" w:rsidRDefault="00836792" w:rsidP="00687882">
            <w:pPr>
              <w:pStyle w:val="a6"/>
            </w:pPr>
          </w:p>
        </w:tc>
        <w:tc>
          <w:tcPr>
            <w:tcW w:w="1540" w:type="dxa"/>
          </w:tcPr>
          <w:p w:rsidR="00836792" w:rsidRDefault="00836792" w:rsidP="00687882">
            <w:pPr>
              <w:pStyle w:val="a6"/>
            </w:pPr>
          </w:p>
        </w:tc>
        <w:tc>
          <w:tcPr>
            <w:tcW w:w="2429" w:type="dxa"/>
          </w:tcPr>
          <w:p w:rsidR="00836792" w:rsidRDefault="00836792" w:rsidP="00687882">
            <w:pPr>
              <w:pStyle w:val="a6"/>
            </w:pPr>
          </w:p>
        </w:tc>
        <w:tc>
          <w:tcPr>
            <w:tcW w:w="1120" w:type="dxa"/>
          </w:tcPr>
          <w:p w:rsidR="00836792" w:rsidRDefault="00836792" w:rsidP="00687882">
            <w:pPr>
              <w:pStyle w:val="a5"/>
              <w:jc w:val="center"/>
            </w:pPr>
          </w:p>
        </w:tc>
        <w:tc>
          <w:tcPr>
            <w:tcW w:w="2140" w:type="dxa"/>
          </w:tcPr>
          <w:p w:rsidR="00836792" w:rsidRDefault="00836792" w:rsidP="00687882">
            <w:pPr>
              <w:pStyle w:val="a6"/>
            </w:pPr>
          </w:p>
        </w:tc>
      </w:tr>
      <w:tr w:rsidR="00836792" w:rsidTr="00836792">
        <w:tc>
          <w:tcPr>
            <w:tcW w:w="426" w:type="dxa"/>
          </w:tcPr>
          <w:p w:rsidR="00836792" w:rsidRDefault="00836792" w:rsidP="00687882">
            <w:pPr>
              <w:pStyle w:val="a5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836792" w:rsidRDefault="00836792" w:rsidP="00687882">
            <w:pPr>
              <w:pStyle w:val="a6"/>
            </w:pPr>
          </w:p>
        </w:tc>
        <w:tc>
          <w:tcPr>
            <w:tcW w:w="1540" w:type="dxa"/>
          </w:tcPr>
          <w:p w:rsidR="00836792" w:rsidRDefault="00836792" w:rsidP="00687882">
            <w:pPr>
              <w:pStyle w:val="a6"/>
            </w:pPr>
          </w:p>
        </w:tc>
        <w:tc>
          <w:tcPr>
            <w:tcW w:w="2429" w:type="dxa"/>
          </w:tcPr>
          <w:p w:rsidR="00836792" w:rsidRDefault="00836792" w:rsidP="00687882">
            <w:pPr>
              <w:pStyle w:val="a6"/>
            </w:pPr>
          </w:p>
        </w:tc>
        <w:tc>
          <w:tcPr>
            <w:tcW w:w="1120" w:type="dxa"/>
          </w:tcPr>
          <w:p w:rsidR="00836792" w:rsidRDefault="00836792" w:rsidP="00687882">
            <w:pPr>
              <w:pStyle w:val="a5"/>
              <w:jc w:val="center"/>
            </w:pPr>
          </w:p>
        </w:tc>
        <w:tc>
          <w:tcPr>
            <w:tcW w:w="2140" w:type="dxa"/>
          </w:tcPr>
          <w:p w:rsidR="00836792" w:rsidRDefault="00836792" w:rsidP="00687882">
            <w:pPr>
              <w:pStyle w:val="a6"/>
            </w:pPr>
          </w:p>
        </w:tc>
      </w:tr>
      <w:tr w:rsidR="00836792" w:rsidTr="00836792">
        <w:tc>
          <w:tcPr>
            <w:tcW w:w="426" w:type="dxa"/>
          </w:tcPr>
          <w:p w:rsidR="00836792" w:rsidRDefault="00836792" w:rsidP="00687882">
            <w:pPr>
              <w:pStyle w:val="a5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36792" w:rsidRDefault="00836792" w:rsidP="00687882">
            <w:pPr>
              <w:pStyle w:val="a6"/>
            </w:pPr>
          </w:p>
        </w:tc>
        <w:tc>
          <w:tcPr>
            <w:tcW w:w="1540" w:type="dxa"/>
          </w:tcPr>
          <w:p w:rsidR="00836792" w:rsidRDefault="00836792" w:rsidP="00687882">
            <w:pPr>
              <w:pStyle w:val="a6"/>
            </w:pPr>
          </w:p>
        </w:tc>
        <w:tc>
          <w:tcPr>
            <w:tcW w:w="2429" w:type="dxa"/>
          </w:tcPr>
          <w:p w:rsidR="00836792" w:rsidRDefault="00836792" w:rsidP="00687882">
            <w:pPr>
              <w:pStyle w:val="a6"/>
            </w:pPr>
          </w:p>
        </w:tc>
        <w:tc>
          <w:tcPr>
            <w:tcW w:w="1120" w:type="dxa"/>
          </w:tcPr>
          <w:p w:rsidR="00836792" w:rsidRDefault="00836792" w:rsidP="00687882">
            <w:pPr>
              <w:pStyle w:val="a5"/>
              <w:jc w:val="center"/>
            </w:pPr>
          </w:p>
        </w:tc>
        <w:tc>
          <w:tcPr>
            <w:tcW w:w="2140" w:type="dxa"/>
          </w:tcPr>
          <w:p w:rsidR="00836792" w:rsidRDefault="00836792" w:rsidP="00687882">
            <w:pPr>
              <w:pStyle w:val="a6"/>
            </w:pPr>
          </w:p>
        </w:tc>
      </w:tr>
    </w:tbl>
    <w:p w:rsidR="00836792" w:rsidRDefault="00836792" w:rsidP="00836792"/>
    <w:p w:rsidR="001212EC" w:rsidRDefault="001212EC" w:rsidP="0012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5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6E9B" w:rsidRDefault="00B16E9B" w:rsidP="0012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E9B" w:rsidRDefault="00B16E9B" w:rsidP="00B1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:rsidR="00B16E9B" w:rsidRDefault="00B16E9B" w:rsidP="00B1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Новотаманского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</w:t>
      </w:r>
    </w:p>
    <w:p w:rsidR="00B16E9B" w:rsidRPr="00F97FA9" w:rsidRDefault="00B16E9B" w:rsidP="00B1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Г.П.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Шлахтер</w:t>
      </w:r>
      <w:proofErr w:type="spellEnd"/>
    </w:p>
    <w:p w:rsidR="00B16E9B" w:rsidRPr="00CF05FD" w:rsidRDefault="00B16E9B" w:rsidP="0012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300E" w:rsidRDefault="009C300E" w:rsidP="009C300E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C300E" w:rsidRDefault="009C300E" w:rsidP="009C300E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C300E" w:rsidRPr="0069067E" w:rsidRDefault="009C300E" w:rsidP="009C300E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06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</w:p>
    <w:p w:rsidR="009C300E" w:rsidRPr="003248FB" w:rsidRDefault="009C300E" w:rsidP="009C300E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067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решению </w:t>
      </w:r>
      <w:r w:rsidR="00B83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сессии Совета</w:t>
      </w:r>
    </w:p>
    <w:p w:rsidR="005D58F2" w:rsidRDefault="009C300E" w:rsidP="009C300E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  <w:r w:rsidRPr="00057088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5D58F2">
        <w:rPr>
          <w:rFonts w:ascii="Times New Roman" w:hAnsi="Times New Roman" w:cs="Times New Roman"/>
          <w:sz w:val="28"/>
          <w:szCs w:val="28"/>
        </w:rPr>
        <w:t xml:space="preserve"> </w:t>
      </w:r>
      <w:r w:rsidRPr="00057088">
        <w:rPr>
          <w:rFonts w:ascii="Times New Roman" w:hAnsi="Times New Roman" w:cs="Times New Roman"/>
          <w:sz w:val="28"/>
          <w:szCs w:val="28"/>
        </w:rPr>
        <w:t xml:space="preserve">Темрюкского района </w:t>
      </w:r>
    </w:p>
    <w:p w:rsidR="009C300E" w:rsidRPr="003248FB" w:rsidRDefault="009C300E" w:rsidP="009C300E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E6388">
        <w:rPr>
          <w:rFonts w:ascii="Times New Roman" w:hAnsi="Times New Roman" w:cs="Times New Roman"/>
          <w:sz w:val="28"/>
          <w:szCs w:val="28"/>
        </w:rPr>
        <w:t xml:space="preserve"> </w:t>
      </w:r>
      <w:r w:rsidRPr="00324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</w:t>
      </w:r>
      <w:proofErr w:type="gramEnd"/>
    </w:p>
    <w:p w:rsidR="009C300E" w:rsidRDefault="009C300E" w:rsidP="009C300E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C03AE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B83A7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№____</w:t>
      </w:r>
    </w:p>
    <w:p w:rsidR="009C300E" w:rsidRDefault="009C300E" w:rsidP="009C300E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C300E" w:rsidRDefault="009C300E" w:rsidP="009C300E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C300E" w:rsidRDefault="009C300E" w:rsidP="009C300E">
      <w:pPr>
        <w:pStyle w:val="Con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C300E" w:rsidRDefault="00C03AE5" w:rsidP="00C03AE5">
      <w:pPr>
        <w:pStyle w:val="Con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C300E" w:rsidRDefault="005D58F2" w:rsidP="00C03A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 условия </w:t>
      </w:r>
      <w:r w:rsidR="009C300E" w:rsidRPr="00123004">
        <w:rPr>
          <w:rFonts w:ascii="Times New Roman" w:hAnsi="Times New Roman"/>
          <w:sz w:val="28"/>
          <w:szCs w:val="28"/>
        </w:rPr>
        <w:t>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C03AE5" w:rsidRPr="00123004" w:rsidRDefault="00C03AE5" w:rsidP="00C03A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300E" w:rsidRPr="00150D59" w:rsidRDefault="009C300E" w:rsidP="009C3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50D59">
        <w:rPr>
          <w:rFonts w:ascii="Times New Roman" w:hAnsi="Times New Roman"/>
          <w:sz w:val="28"/>
          <w:szCs w:val="28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150D59">
        <w:rPr>
          <w:rFonts w:ascii="Times New Roman" w:hAnsi="Times New Roman"/>
          <w:sz w:val="28"/>
          <w:szCs w:val="28"/>
        </w:rPr>
        <w:t xml:space="preserve"> (далее соответственно - Перечень), предоставляется исключительно в аренду на долгосрочной основе, на срок не менее пяти лет.</w:t>
      </w: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2. Арендаторами имущества могут быть:</w:t>
      </w: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0D59">
        <w:rPr>
          <w:rFonts w:ascii="Times New Roman" w:hAnsi="Times New Roman"/>
          <w:sz w:val="28"/>
          <w:szCs w:val="28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4B5ECF">
        <w:rPr>
          <w:rFonts w:ascii="Times New Roman" w:hAnsi="Times New Roman"/>
          <w:sz w:val="28"/>
          <w:szCs w:val="28"/>
          <w:shd w:val="clear" w:color="auto" w:fill="FFFFFF"/>
        </w:rPr>
        <w:t>24.07.2007</w:t>
      </w:r>
      <w:r w:rsidRPr="004B5EC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№ 209-ФЗ</w:t>
      </w:r>
      <w:r w:rsidRPr="00150D59">
        <w:rPr>
          <w:rFonts w:ascii="Times New Roman" w:hAnsi="Times New Roman"/>
          <w:sz w:val="28"/>
          <w:szCs w:val="28"/>
        </w:rPr>
        <w:t xml:space="preserve"> «О развитии</w:t>
      </w:r>
      <w:proofErr w:type="gramEnd"/>
      <w:r w:rsidRPr="00150D59">
        <w:rPr>
          <w:rFonts w:ascii="Times New Roman" w:hAnsi="Times New Roman"/>
          <w:sz w:val="28"/>
          <w:szCs w:val="28"/>
        </w:rPr>
        <w:t xml:space="preserve"> малого и среднего предпринимательства в Российской Федерации» (далее - Федеральный закон);</w:t>
      </w: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lastRenderedPageBreak/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150D59">
        <w:rPr>
          <w:rFonts w:ascii="Times New Roman" w:hAnsi="Times New Roman"/>
          <w:sz w:val="28"/>
          <w:szCs w:val="28"/>
        </w:rPr>
        <w:t>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Торги проводятся в соответствии с порядком, установленным Федеральным законом</w:t>
      </w:r>
      <w:r w:rsidRPr="00F558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B5ECF">
        <w:rPr>
          <w:rFonts w:ascii="Times New Roman" w:hAnsi="Times New Roman"/>
          <w:sz w:val="28"/>
          <w:szCs w:val="28"/>
          <w:shd w:val="clear" w:color="auto" w:fill="FFFFFF"/>
        </w:rPr>
        <w:t>от 26.07.2006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№135-ФЗ «</w:t>
      </w:r>
      <w:r w:rsidRPr="00150D59">
        <w:rPr>
          <w:rFonts w:ascii="Times New Roman" w:hAnsi="Times New Roman"/>
          <w:sz w:val="28"/>
          <w:szCs w:val="28"/>
        </w:rPr>
        <w:t>О защите конкуренции».</w:t>
      </w: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0D59">
        <w:rPr>
          <w:rFonts w:ascii="Times New Roman" w:hAnsi="Times New Roman"/>
          <w:sz w:val="28"/>
          <w:szCs w:val="28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0D59">
        <w:rPr>
          <w:rFonts w:ascii="Times New Roman" w:hAnsi="Times New Roman"/>
          <w:sz w:val="28"/>
          <w:szCs w:val="28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 xml:space="preserve"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150D59">
        <w:rPr>
          <w:rFonts w:ascii="Times New Roman" w:hAnsi="Times New Roman"/>
          <w:sz w:val="28"/>
          <w:szCs w:val="28"/>
        </w:rPr>
        <w:t>, в соответствии с договором аренды.</w:t>
      </w: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lastRenderedPageBreak/>
        <w:t>7. Арендная плата за пользование имуществом, включенным в Перечень, вносится в следующем порядке:</w:t>
      </w: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в первый год аренды - 40 процентов размера арендной платы;</w:t>
      </w: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во второй год аренды - 60 процентов размера арендной платы;</w:t>
      </w: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в третий год аренды - 80 процентов размера арендной платы;</w:t>
      </w: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 xml:space="preserve">8. В целях </w:t>
      </w:r>
      <w:proofErr w:type="gramStart"/>
      <w:r w:rsidRPr="00150D5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50D59">
        <w:rPr>
          <w:rFonts w:ascii="Times New Roman" w:hAnsi="Times New Roman"/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9C300E" w:rsidRPr="00150D59" w:rsidRDefault="009C300E" w:rsidP="009C3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E66D68" w:rsidRDefault="00E66D68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E9B" w:rsidRDefault="00B16E9B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E9B" w:rsidRDefault="00B16E9B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E9B" w:rsidRDefault="00B16E9B" w:rsidP="00B1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:rsidR="00B16E9B" w:rsidRDefault="00B16E9B" w:rsidP="00B1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Новотаманского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</w:t>
      </w:r>
    </w:p>
    <w:p w:rsidR="00B16E9B" w:rsidRPr="00F97FA9" w:rsidRDefault="00B16E9B" w:rsidP="00B1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Г.П.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Шлахтер</w:t>
      </w:r>
      <w:proofErr w:type="spellEnd"/>
    </w:p>
    <w:p w:rsidR="00B16E9B" w:rsidRPr="00F97FA9" w:rsidRDefault="00B16E9B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6E9B" w:rsidRPr="00F97FA9" w:rsidSect="004C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22964"/>
    <w:multiLevelType w:val="multilevel"/>
    <w:tmpl w:val="20A00A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1091"/>
    <w:rsid w:val="000A4C8F"/>
    <w:rsid w:val="000B6FBF"/>
    <w:rsid w:val="00114973"/>
    <w:rsid w:val="001212EC"/>
    <w:rsid w:val="002125D4"/>
    <w:rsid w:val="002E3327"/>
    <w:rsid w:val="0040203C"/>
    <w:rsid w:val="004B229C"/>
    <w:rsid w:val="004C6470"/>
    <w:rsid w:val="00557EC7"/>
    <w:rsid w:val="00581289"/>
    <w:rsid w:val="005C640A"/>
    <w:rsid w:val="005D58F2"/>
    <w:rsid w:val="005E2B21"/>
    <w:rsid w:val="0060760C"/>
    <w:rsid w:val="00691091"/>
    <w:rsid w:val="006D74E0"/>
    <w:rsid w:val="007F0A08"/>
    <w:rsid w:val="008017BC"/>
    <w:rsid w:val="00836792"/>
    <w:rsid w:val="008B63F5"/>
    <w:rsid w:val="008B65A6"/>
    <w:rsid w:val="009B4DA4"/>
    <w:rsid w:val="009C300E"/>
    <w:rsid w:val="009D15F9"/>
    <w:rsid w:val="00A05599"/>
    <w:rsid w:val="00A326DE"/>
    <w:rsid w:val="00A643CE"/>
    <w:rsid w:val="00A75412"/>
    <w:rsid w:val="00AB5CDC"/>
    <w:rsid w:val="00AF6643"/>
    <w:rsid w:val="00B16E9B"/>
    <w:rsid w:val="00B50D93"/>
    <w:rsid w:val="00B53080"/>
    <w:rsid w:val="00B83A74"/>
    <w:rsid w:val="00C03AE5"/>
    <w:rsid w:val="00D003E2"/>
    <w:rsid w:val="00D165F4"/>
    <w:rsid w:val="00D36B80"/>
    <w:rsid w:val="00E66D68"/>
    <w:rsid w:val="00E82C99"/>
    <w:rsid w:val="00E91402"/>
    <w:rsid w:val="00F3151D"/>
    <w:rsid w:val="00F62DB5"/>
    <w:rsid w:val="00F97FA9"/>
    <w:rsid w:val="00FE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CE"/>
  </w:style>
  <w:style w:type="paragraph" w:styleId="1">
    <w:name w:val="heading 1"/>
    <w:basedOn w:val="a"/>
    <w:link w:val="10"/>
    <w:uiPriority w:val="9"/>
    <w:qFormat/>
    <w:rsid w:val="00D165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65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165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5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165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165F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D1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1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165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2DB5"/>
    <w:pPr>
      <w:ind w:left="720"/>
      <w:contextualSpacing/>
    </w:pPr>
  </w:style>
  <w:style w:type="paragraph" w:customStyle="1" w:styleId="ConsNormal">
    <w:name w:val="ConsNormal"/>
    <w:uiPriority w:val="99"/>
    <w:rsid w:val="00F62D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62D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9C300E"/>
  </w:style>
  <w:style w:type="paragraph" w:customStyle="1" w:styleId="a5">
    <w:name w:val="Нормальный (таблица)"/>
    <w:basedOn w:val="a"/>
    <w:next w:val="a"/>
    <w:uiPriority w:val="99"/>
    <w:rsid w:val="008367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836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9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1123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21112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1112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0EB24-2CDF-4D64-BC88-C2F11FFA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3478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2017-09-05T05:36:00Z</cp:lastPrinted>
  <dcterms:created xsi:type="dcterms:W3CDTF">2017-09-18T13:00:00Z</dcterms:created>
  <dcterms:modified xsi:type="dcterms:W3CDTF">2017-09-18T13:00:00Z</dcterms:modified>
</cp:coreProperties>
</file>