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ПРИЛОЖЕНИЕ № 1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«Социально-культурное развитие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05649C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2018-2020</w:t>
      </w:r>
      <w:r w:rsidRPr="00090F8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090F88">
        <w:rPr>
          <w:rFonts w:ascii="Times New Roman" w:hAnsi="Times New Roman"/>
          <w:sz w:val="28"/>
          <w:szCs w:val="28"/>
        </w:rPr>
        <w:t>»</w:t>
      </w:r>
    </w:p>
    <w:p w:rsidR="00DD4C22" w:rsidRDefault="00DD4C22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Pr="008600CA" w:rsidRDefault="0005649C" w:rsidP="0005649C">
      <w:pPr>
        <w:pStyle w:val="1"/>
        <w:spacing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t>ПЕРЕЧЕНЬ</w:t>
      </w: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основных мероприятий муниципальной программы</w:t>
      </w: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28" w:type="dxa"/>
        <w:tblLayout w:type="fixed"/>
        <w:tblLook w:val="04A0"/>
      </w:tblPr>
      <w:tblGrid>
        <w:gridCol w:w="664"/>
        <w:gridCol w:w="2988"/>
        <w:gridCol w:w="1843"/>
        <w:gridCol w:w="142"/>
        <w:gridCol w:w="992"/>
        <w:gridCol w:w="850"/>
        <w:gridCol w:w="208"/>
        <w:gridCol w:w="785"/>
        <w:gridCol w:w="283"/>
        <w:gridCol w:w="785"/>
        <w:gridCol w:w="283"/>
        <w:gridCol w:w="709"/>
        <w:gridCol w:w="1843"/>
        <w:gridCol w:w="425"/>
        <w:gridCol w:w="2128"/>
      </w:tblGrid>
      <w:tr w:rsidR="0005649C" w:rsidRPr="0021723D" w:rsidTr="00FA6F87">
        <w:tc>
          <w:tcPr>
            <w:tcW w:w="664" w:type="dxa"/>
            <w:vMerge w:val="restart"/>
          </w:tcPr>
          <w:p w:rsidR="0005649C" w:rsidRPr="0021723D" w:rsidRDefault="0005649C" w:rsidP="0005649C">
            <w:pPr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№ </w:t>
            </w:r>
          </w:p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1723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21723D">
              <w:rPr>
                <w:rFonts w:ascii="Times New Roman" w:hAnsi="Times New Roman"/>
              </w:rPr>
              <w:t>/</w:t>
            </w:r>
            <w:proofErr w:type="spellStart"/>
            <w:r w:rsidRPr="0021723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988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985" w:type="dxa"/>
            <w:gridSpan w:val="2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1842" w:type="dxa"/>
            <w:gridSpan w:val="2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Объем</w:t>
            </w:r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1723D">
              <w:rPr>
                <w:rFonts w:ascii="Times New Roman" w:hAnsi="Times New Roman"/>
              </w:rPr>
              <w:t>финанси</w:t>
            </w:r>
            <w:proofErr w:type="spellEnd"/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1723D">
              <w:rPr>
                <w:rFonts w:ascii="Times New Roman" w:hAnsi="Times New Roman"/>
              </w:rPr>
              <w:t>рования</w:t>
            </w:r>
            <w:proofErr w:type="spellEnd"/>
            <w:r w:rsidRPr="0021723D">
              <w:rPr>
                <w:rFonts w:ascii="Times New Roman" w:hAnsi="Times New Roman"/>
              </w:rPr>
              <w:t>,</w:t>
            </w:r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всего</w:t>
            </w:r>
          </w:p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1723D">
              <w:rPr>
                <w:rFonts w:ascii="Times New Roman" w:hAnsi="Times New Roman"/>
              </w:rPr>
              <w:t>(тыс. </w:t>
            </w:r>
            <w:proofErr w:type="spellStart"/>
            <w:r w:rsidRPr="0021723D">
              <w:rPr>
                <w:rFonts w:ascii="Times New Roman" w:hAnsi="Times New Roman"/>
              </w:rPr>
              <w:t>руб</w:t>
            </w:r>
            <w:proofErr w:type="spellEnd"/>
            <w:proofErr w:type="gramEnd"/>
          </w:p>
        </w:tc>
        <w:tc>
          <w:tcPr>
            <w:tcW w:w="3053" w:type="dxa"/>
            <w:gridSpan w:val="6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2268" w:type="dxa"/>
            <w:gridSpan w:val="2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28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RPr="0021723D" w:rsidTr="00FA6F87">
        <w:tc>
          <w:tcPr>
            <w:tcW w:w="664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068" w:type="dxa"/>
            <w:gridSpan w:val="2"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2" w:type="dxa"/>
            <w:gridSpan w:val="2"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68" w:type="dxa"/>
            <w:gridSpan w:val="2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FA6F87">
        <w:tc>
          <w:tcPr>
            <w:tcW w:w="664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53" w:type="dxa"/>
            <w:gridSpan w:val="6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gridSpan w:val="2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8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7</w:t>
            </w:r>
          </w:p>
        </w:tc>
      </w:tr>
      <w:tr w:rsidR="00737F7D" w:rsidRPr="0021723D" w:rsidTr="0021723D">
        <w:trPr>
          <w:trHeight w:val="1232"/>
        </w:trPr>
        <w:tc>
          <w:tcPr>
            <w:tcW w:w="664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Цель</w:t>
            </w:r>
          </w:p>
        </w:tc>
        <w:tc>
          <w:tcPr>
            <w:tcW w:w="11276" w:type="dxa"/>
            <w:gridSpan w:val="13"/>
          </w:tcPr>
          <w:p w:rsidR="00737F7D" w:rsidRPr="0021723D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21723D">
              <w:rPr>
                <w:rFonts w:ascii="Times New Roman" w:hAnsi="Times New Roman" w:cs="Times New Roman"/>
                <w:sz w:val="22"/>
                <w:szCs w:val="22"/>
              </w:rPr>
              <w:t>Обеспечение свободы творчества и прав граждан на участие в культурной жизни.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737F7D" w:rsidRPr="0021723D" w:rsidRDefault="00737F7D" w:rsidP="00737F7D">
            <w:pPr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  <w:p w:rsidR="000B31C3" w:rsidRPr="0021723D" w:rsidRDefault="000B31C3" w:rsidP="00737F7D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3F4C9E">
        <w:trPr>
          <w:trHeight w:val="2391"/>
        </w:trPr>
        <w:tc>
          <w:tcPr>
            <w:tcW w:w="664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276" w:type="dxa"/>
            <w:gridSpan w:val="13"/>
          </w:tcPr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-поддержка молодых дарований;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-обеспечение культурного обмена посредством поддержки гастрольной деятельности;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развитие различных форм культурно - досуговой деятельности и любительского творчества;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обеспечение занятости и трудоустройства молодежи;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популяризация здорового образа жизни, вовлечение молодежи в спортивные и туристические мероприятия, профилактика асоциального и </w:t>
            </w:r>
            <w:proofErr w:type="spellStart"/>
            <w:r w:rsidRPr="0021723D">
              <w:rPr>
                <w:rFonts w:ascii="Times New Roman" w:hAnsi="Times New Roman"/>
              </w:rPr>
              <w:t>девиантного</w:t>
            </w:r>
            <w:proofErr w:type="spellEnd"/>
            <w:r w:rsidRPr="0021723D">
              <w:rPr>
                <w:rFonts w:ascii="Times New Roman" w:hAnsi="Times New Roman"/>
              </w:rPr>
              <w:t xml:space="preserve"> поведения;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укрепление в молодежной среде традиционных семейных ценностей, поддержка молодых семей;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lastRenderedPageBreak/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укрепление и модернизация материально-технической базы учреждений культуры и искусства, поддержка деятельности библиотек;</w:t>
            </w:r>
            <w:r w:rsidRPr="0021723D">
              <w:rPr>
                <w:rFonts w:ascii="Times New Roman" w:hAnsi="Times New Roman"/>
              </w:rPr>
              <w:tab/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737F7D" w:rsidRPr="0021723D" w:rsidRDefault="00737F7D" w:rsidP="00737F7D">
            <w:pPr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повышение общественной активности молодого поколения.</w:t>
            </w:r>
          </w:p>
          <w:p w:rsidR="000B31C3" w:rsidRPr="0021723D" w:rsidRDefault="000B31C3" w:rsidP="00737F7D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FA6F87">
        <w:tc>
          <w:tcPr>
            <w:tcW w:w="664" w:type="dxa"/>
            <w:vMerge w:val="restart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843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737F7D" w:rsidRPr="0021723D" w:rsidRDefault="00995D3A" w:rsidP="004169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15310,5</w:t>
            </w:r>
          </w:p>
        </w:tc>
        <w:tc>
          <w:tcPr>
            <w:tcW w:w="1058" w:type="dxa"/>
            <w:gridSpan w:val="2"/>
          </w:tcPr>
          <w:p w:rsidR="00737F7D" w:rsidRPr="0021723D" w:rsidRDefault="00995D3A" w:rsidP="004169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6210,9</w:t>
            </w:r>
          </w:p>
        </w:tc>
        <w:tc>
          <w:tcPr>
            <w:tcW w:w="1068" w:type="dxa"/>
            <w:gridSpan w:val="2"/>
          </w:tcPr>
          <w:p w:rsidR="00737F7D" w:rsidRPr="0021723D" w:rsidRDefault="004964B0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4901,7</w:t>
            </w:r>
          </w:p>
        </w:tc>
        <w:tc>
          <w:tcPr>
            <w:tcW w:w="1068" w:type="dxa"/>
            <w:gridSpan w:val="2"/>
          </w:tcPr>
          <w:p w:rsidR="00737F7D" w:rsidRPr="0021723D" w:rsidRDefault="004964B0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4197,9</w:t>
            </w:r>
          </w:p>
        </w:tc>
        <w:tc>
          <w:tcPr>
            <w:tcW w:w="2552" w:type="dxa"/>
            <w:gridSpan w:val="2"/>
            <w:vMerge w:val="restart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553" w:type="dxa"/>
            <w:gridSpan w:val="2"/>
            <w:vMerge w:val="restart"/>
          </w:tcPr>
          <w:p w:rsidR="000B31C3" w:rsidRPr="0021723D" w:rsidRDefault="000B31C3" w:rsidP="000B31C3">
            <w:pPr>
              <w:contextualSpacing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737F7D" w:rsidRPr="0021723D" w:rsidRDefault="000B31C3" w:rsidP="000B31C3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737F7D" w:rsidRPr="0021723D" w:rsidTr="00FA6F87">
        <w:tc>
          <w:tcPr>
            <w:tcW w:w="664" w:type="dxa"/>
            <w:vMerge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FA6F87">
        <w:tc>
          <w:tcPr>
            <w:tcW w:w="664" w:type="dxa"/>
            <w:vMerge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FA6F87">
        <w:tc>
          <w:tcPr>
            <w:tcW w:w="664" w:type="dxa"/>
            <w:vMerge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737F7D" w:rsidRPr="0021723D" w:rsidRDefault="004964B0" w:rsidP="0041699A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</w:t>
            </w:r>
            <w:r w:rsidR="00995D3A">
              <w:rPr>
                <w:rFonts w:ascii="Times New Roman" w:hAnsi="Times New Roman" w:cs="Times New Roman"/>
              </w:rPr>
              <w:t>310,5</w:t>
            </w:r>
          </w:p>
        </w:tc>
        <w:tc>
          <w:tcPr>
            <w:tcW w:w="1058" w:type="dxa"/>
            <w:gridSpan w:val="2"/>
          </w:tcPr>
          <w:p w:rsidR="00737F7D" w:rsidRPr="0021723D" w:rsidRDefault="00995D3A" w:rsidP="004169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6210,9</w:t>
            </w:r>
          </w:p>
        </w:tc>
        <w:tc>
          <w:tcPr>
            <w:tcW w:w="1068" w:type="dxa"/>
            <w:gridSpan w:val="2"/>
          </w:tcPr>
          <w:p w:rsidR="00737F7D" w:rsidRPr="0021723D" w:rsidRDefault="004964B0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4901,7</w:t>
            </w:r>
          </w:p>
        </w:tc>
        <w:tc>
          <w:tcPr>
            <w:tcW w:w="1068" w:type="dxa"/>
            <w:gridSpan w:val="2"/>
          </w:tcPr>
          <w:p w:rsidR="00737F7D" w:rsidRPr="0021723D" w:rsidRDefault="004964B0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4197,9</w:t>
            </w:r>
          </w:p>
        </w:tc>
        <w:tc>
          <w:tcPr>
            <w:tcW w:w="2552" w:type="dxa"/>
            <w:gridSpan w:val="2"/>
            <w:vMerge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FA6F87">
        <w:tc>
          <w:tcPr>
            <w:tcW w:w="664" w:type="dxa"/>
            <w:vMerge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A6F87">
        <w:tc>
          <w:tcPr>
            <w:tcW w:w="664" w:type="dxa"/>
            <w:vMerge w:val="restart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8" w:type="dxa"/>
            <w:vMerge w:val="restart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43" w:type="dxa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0B31C3" w:rsidRPr="0021723D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058" w:type="dxa"/>
            <w:gridSpan w:val="2"/>
          </w:tcPr>
          <w:p w:rsidR="000B31C3" w:rsidRPr="0021723D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068" w:type="dxa"/>
            <w:gridSpan w:val="2"/>
          </w:tcPr>
          <w:p w:rsidR="000B31C3" w:rsidRPr="0021723D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068" w:type="dxa"/>
            <w:gridSpan w:val="2"/>
          </w:tcPr>
          <w:p w:rsidR="000B31C3" w:rsidRPr="0021723D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552" w:type="dxa"/>
            <w:gridSpan w:val="2"/>
            <w:vMerge w:val="restart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Увеличение книговыдач в библиотеках</w:t>
            </w:r>
          </w:p>
        </w:tc>
        <w:tc>
          <w:tcPr>
            <w:tcW w:w="2553" w:type="dxa"/>
            <w:gridSpan w:val="2"/>
            <w:vMerge w:val="restart"/>
          </w:tcPr>
          <w:p w:rsidR="000B31C3" w:rsidRPr="0021723D" w:rsidRDefault="000B31C3" w:rsidP="000B31C3">
            <w:pPr>
              <w:contextualSpacing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0B31C3" w:rsidRPr="0021723D" w:rsidRDefault="000B31C3" w:rsidP="000B31C3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0B31C3" w:rsidRPr="0021723D" w:rsidTr="00FA6F87">
        <w:tc>
          <w:tcPr>
            <w:tcW w:w="664" w:type="dxa"/>
            <w:vMerge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A6F87">
        <w:tc>
          <w:tcPr>
            <w:tcW w:w="664" w:type="dxa"/>
            <w:vMerge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A6F87">
        <w:tc>
          <w:tcPr>
            <w:tcW w:w="664" w:type="dxa"/>
            <w:vMerge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0B31C3" w:rsidRPr="0021723D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058" w:type="dxa"/>
            <w:gridSpan w:val="2"/>
          </w:tcPr>
          <w:p w:rsidR="000B31C3" w:rsidRPr="0021723D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068" w:type="dxa"/>
            <w:gridSpan w:val="2"/>
          </w:tcPr>
          <w:p w:rsidR="000B31C3" w:rsidRPr="0021723D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068" w:type="dxa"/>
            <w:gridSpan w:val="2"/>
          </w:tcPr>
          <w:p w:rsidR="000B31C3" w:rsidRPr="0021723D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552" w:type="dxa"/>
            <w:gridSpan w:val="2"/>
            <w:vMerge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995D3A">
        <w:trPr>
          <w:trHeight w:val="838"/>
        </w:trPr>
        <w:tc>
          <w:tcPr>
            <w:tcW w:w="664" w:type="dxa"/>
            <w:vMerge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F4C9E" w:rsidRPr="0021723D" w:rsidTr="00FA6F87">
        <w:tc>
          <w:tcPr>
            <w:tcW w:w="664" w:type="dxa"/>
            <w:vMerge w:val="restart"/>
          </w:tcPr>
          <w:p w:rsidR="003F4C9E" w:rsidRPr="0021723D" w:rsidRDefault="003F4C9E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88" w:type="dxa"/>
            <w:vMerge w:val="restart"/>
          </w:tcPr>
          <w:p w:rsidR="003F4C9E" w:rsidRPr="0021723D" w:rsidRDefault="003F4C9E" w:rsidP="0005649C">
            <w:pPr>
              <w:rPr>
                <w:rFonts w:ascii="Times New Roman" w:eastAsia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1843" w:type="dxa"/>
          </w:tcPr>
          <w:p w:rsidR="003F4C9E" w:rsidRPr="0021723D" w:rsidRDefault="003F4C9E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3F4C9E" w:rsidRPr="0021723D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058" w:type="dxa"/>
            <w:gridSpan w:val="2"/>
          </w:tcPr>
          <w:p w:rsidR="003F4C9E" w:rsidRPr="0021723D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068" w:type="dxa"/>
            <w:gridSpan w:val="2"/>
          </w:tcPr>
          <w:p w:rsidR="003F4C9E" w:rsidRPr="0021723D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gridSpan w:val="2"/>
          </w:tcPr>
          <w:p w:rsidR="003F4C9E" w:rsidRPr="0021723D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52" w:type="dxa"/>
            <w:gridSpan w:val="2"/>
            <w:vMerge w:val="restart"/>
          </w:tcPr>
          <w:p w:rsidR="003F4C9E" w:rsidRPr="0021723D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553" w:type="dxa"/>
            <w:gridSpan w:val="2"/>
            <w:vMerge w:val="restart"/>
          </w:tcPr>
          <w:p w:rsidR="003F4C9E" w:rsidRPr="0021723D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3F4C9E" w:rsidRPr="0021723D" w:rsidTr="00FA6F87">
        <w:tc>
          <w:tcPr>
            <w:tcW w:w="664" w:type="dxa"/>
            <w:vMerge/>
          </w:tcPr>
          <w:p w:rsidR="003F4C9E" w:rsidRPr="0021723D" w:rsidRDefault="003F4C9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F4C9E" w:rsidRPr="0021723D" w:rsidRDefault="003F4C9E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3F4C9E" w:rsidRPr="0021723D" w:rsidRDefault="003F4C9E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3F4C9E" w:rsidRPr="0021723D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058" w:type="dxa"/>
            <w:gridSpan w:val="2"/>
          </w:tcPr>
          <w:p w:rsidR="003F4C9E" w:rsidRPr="0021723D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068" w:type="dxa"/>
            <w:gridSpan w:val="2"/>
          </w:tcPr>
          <w:p w:rsidR="003F4C9E" w:rsidRPr="0021723D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gridSpan w:val="2"/>
          </w:tcPr>
          <w:p w:rsidR="003F4C9E" w:rsidRPr="0021723D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52" w:type="dxa"/>
            <w:gridSpan w:val="2"/>
            <w:vMerge/>
          </w:tcPr>
          <w:p w:rsidR="003F4C9E" w:rsidRPr="0021723D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3F4C9E" w:rsidRPr="0021723D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3F4C9E" w:rsidRPr="0021723D" w:rsidTr="00FA6F87">
        <w:tc>
          <w:tcPr>
            <w:tcW w:w="664" w:type="dxa"/>
            <w:vMerge/>
          </w:tcPr>
          <w:p w:rsidR="003F4C9E" w:rsidRPr="0021723D" w:rsidRDefault="003F4C9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F4C9E" w:rsidRPr="0021723D" w:rsidRDefault="003F4C9E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3F4C9E" w:rsidRPr="0021723D" w:rsidRDefault="003F4C9E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3F4C9E" w:rsidRPr="0021723D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3F4C9E" w:rsidRPr="0021723D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3F4C9E" w:rsidRPr="0021723D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3F4C9E" w:rsidRPr="0021723D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3F4C9E" w:rsidRPr="0021723D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3F4C9E" w:rsidRPr="0021723D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3F4C9E" w:rsidRPr="0021723D" w:rsidTr="00FA6F87">
        <w:tc>
          <w:tcPr>
            <w:tcW w:w="664" w:type="dxa"/>
            <w:vMerge/>
          </w:tcPr>
          <w:p w:rsidR="003F4C9E" w:rsidRPr="0021723D" w:rsidRDefault="003F4C9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F4C9E" w:rsidRPr="0021723D" w:rsidRDefault="003F4C9E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3F4C9E" w:rsidRPr="0021723D" w:rsidRDefault="003F4C9E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3F4C9E" w:rsidRPr="0021723D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3F4C9E" w:rsidRPr="0021723D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3F4C9E" w:rsidRPr="0021723D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3F4C9E" w:rsidRPr="0021723D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3F4C9E" w:rsidRPr="0021723D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3F4C9E" w:rsidRPr="0021723D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FA6F87">
        <w:tc>
          <w:tcPr>
            <w:tcW w:w="664" w:type="dxa"/>
            <w:vMerge w:val="restart"/>
          </w:tcPr>
          <w:p w:rsidR="00995D3A" w:rsidRPr="0021723D" w:rsidRDefault="00995D3A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88" w:type="dxa"/>
            <w:vMerge w:val="restart"/>
          </w:tcPr>
          <w:p w:rsidR="00995D3A" w:rsidRPr="0021723D" w:rsidRDefault="00995D3A" w:rsidP="000564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Обеспечение сбалансированности бюджетов поселений</w:t>
            </w:r>
          </w:p>
        </w:tc>
        <w:tc>
          <w:tcPr>
            <w:tcW w:w="1843" w:type="dxa"/>
          </w:tcPr>
          <w:p w:rsidR="00995D3A" w:rsidRPr="0021723D" w:rsidRDefault="00995D3A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995D3A" w:rsidRPr="0021723D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6298,9</w:t>
            </w:r>
          </w:p>
        </w:tc>
        <w:tc>
          <w:tcPr>
            <w:tcW w:w="1058" w:type="dxa"/>
            <w:gridSpan w:val="2"/>
          </w:tcPr>
          <w:p w:rsidR="00995D3A" w:rsidRPr="0021723D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6298,9</w:t>
            </w:r>
          </w:p>
        </w:tc>
        <w:tc>
          <w:tcPr>
            <w:tcW w:w="1068" w:type="dxa"/>
            <w:gridSpan w:val="2"/>
          </w:tcPr>
          <w:p w:rsidR="00995D3A" w:rsidRPr="0021723D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gridSpan w:val="2"/>
          </w:tcPr>
          <w:p w:rsidR="00995D3A" w:rsidRPr="0021723D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52" w:type="dxa"/>
            <w:gridSpan w:val="2"/>
            <w:vMerge w:val="restart"/>
          </w:tcPr>
          <w:p w:rsidR="00995D3A" w:rsidRPr="0021723D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553" w:type="dxa"/>
            <w:gridSpan w:val="2"/>
            <w:vMerge w:val="restart"/>
          </w:tcPr>
          <w:p w:rsidR="00995D3A" w:rsidRPr="0021723D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FA6F87">
        <w:tc>
          <w:tcPr>
            <w:tcW w:w="664" w:type="dxa"/>
            <w:vMerge/>
          </w:tcPr>
          <w:p w:rsidR="00995D3A" w:rsidRPr="0021723D" w:rsidRDefault="00995D3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95D3A" w:rsidRPr="0021723D" w:rsidRDefault="00995D3A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995D3A" w:rsidRPr="0021723D" w:rsidRDefault="00995D3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995D3A" w:rsidRPr="0021723D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995D3A" w:rsidRPr="0021723D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995D3A" w:rsidRPr="0021723D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995D3A" w:rsidRPr="0021723D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995D3A" w:rsidRPr="0021723D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995D3A" w:rsidRPr="0021723D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FA6F87">
        <w:tc>
          <w:tcPr>
            <w:tcW w:w="664" w:type="dxa"/>
            <w:vMerge/>
          </w:tcPr>
          <w:p w:rsidR="00995D3A" w:rsidRPr="0021723D" w:rsidRDefault="00995D3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95D3A" w:rsidRPr="0021723D" w:rsidRDefault="00995D3A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995D3A" w:rsidRPr="0021723D" w:rsidRDefault="00995D3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995D3A" w:rsidRPr="0021723D" w:rsidRDefault="00406700" w:rsidP="003A4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6298,9</w:t>
            </w:r>
          </w:p>
        </w:tc>
        <w:tc>
          <w:tcPr>
            <w:tcW w:w="1058" w:type="dxa"/>
            <w:gridSpan w:val="2"/>
          </w:tcPr>
          <w:p w:rsidR="00995D3A" w:rsidRPr="0021723D" w:rsidRDefault="00406700" w:rsidP="003A4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6298,9</w:t>
            </w:r>
          </w:p>
        </w:tc>
        <w:tc>
          <w:tcPr>
            <w:tcW w:w="1068" w:type="dxa"/>
            <w:gridSpan w:val="2"/>
          </w:tcPr>
          <w:p w:rsidR="00995D3A" w:rsidRPr="0021723D" w:rsidRDefault="00406700" w:rsidP="003A4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gridSpan w:val="2"/>
          </w:tcPr>
          <w:p w:rsidR="00995D3A" w:rsidRPr="0021723D" w:rsidRDefault="00406700" w:rsidP="003A4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52" w:type="dxa"/>
            <w:gridSpan w:val="2"/>
            <w:vMerge/>
          </w:tcPr>
          <w:p w:rsidR="00995D3A" w:rsidRPr="0021723D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995D3A" w:rsidRPr="0021723D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FA6F87">
        <w:tc>
          <w:tcPr>
            <w:tcW w:w="664" w:type="dxa"/>
            <w:vMerge/>
          </w:tcPr>
          <w:p w:rsidR="00995D3A" w:rsidRPr="0021723D" w:rsidRDefault="00995D3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95D3A" w:rsidRPr="0021723D" w:rsidRDefault="00995D3A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995D3A" w:rsidRPr="0021723D" w:rsidRDefault="00995D3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995D3A" w:rsidRPr="0021723D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995D3A" w:rsidRPr="0021723D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995D3A" w:rsidRPr="0021723D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995D3A" w:rsidRPr="0021723D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995D3A" w:rsidRPr="0021723D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995D3A" w:rsidRPr="0021723D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0E4237" w:rsidRPr="0021723D" w:rsidTr="00FA6F87">
        <w:tc>
          <w:tcPr>
            <w:tcW w:w="664" w:type="dxa"/>
            <w:vMerge w:val="restart"/>
          </w:tcPr>
          <w:p w:rsidR="000E4237" w:rsidRPr="0021723D" w:rsidRDefault="00995D3A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988" w:type="dxa"/>
            <w:vMerge w:val="restart"/>
          </w:tcPr>
          <w:p w:rsidR="000E4237" w:rsidRPr="0021723D" w:rsidRDefault="00DF3755" w:rsidP="0005649C">
            <w:pPr>
              <w:rPr>
                <w:rFonts w:ascii="Times New Roman" w:hAnsi="Times New Roman" w:cs="Times New Roman"/>
              </w:rPr>
            </w:pPr>
            <w:proofErr w:type="gramStart"/>
            <w:r w:rsidRPr="0021723D">
              <w:rPr>
                <w:rFonts w:ascii="Times New Roman" w:eastAsia="Times New Roman" w:hAnsi="Times New Roman" w:cs="Times New Roman"/>
              </w:rPr>
              <w:t>«Создание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краю, всего, в том числе:»,</w:t>
            </w:r>
            <w:proofErr w:type="gramEnd"/>
          </w:p>
        </w:tc>
        <w:tc>
          <w:tcPr>
            <w:tcW w:w="1843" w:type="dxa"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0E4237" w:rsidRPr="0021723D" w:rsidRDefault="008350A5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23033,4</w:t>
            </w:r>
          </w:p>
        </w:tc>
        <w:tc>
          <w:tcPr>
            <w:tcW w:w="1058" w:type="dxa"/>
            <w:gridSpan w:val="2"/>
          </w:tcPr>
          <w:p w:rsidR="000E4237" w:rsidRPr="0021723D" w:rsidRDefault="008350A5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7077,6</w:t>
            </w:r>
          </w:p>
        </w:tc>
        <w:tc>
          <w:tcPr>
            <w:tcW w:w="1068" w:type="dxa"/>
            <w:gridSpan w:val="2"/>
          </w:tcPr>
          <w:p w:rsidR="000E4237" w:rsidRPr="0021723D" w:rsidRDefault="008350A5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7656,2</w:t>
            </w:r>
          </w:p>
        </w:tc>
        <w:tc>
          <w:tcPr>
            <w:tcW w:w="1068" w:type="dxa"/>
            <w:gridSpan w:val="2"/>
          </w:tcPr>
          <w:p w:rsidR="000E4237" w:rsidRPr="0021723D" w:rsidRDefault="008350A5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8299,6</w:t>
            </w:r>
          </w:p>
        </w:tc>
        <w:tc>
          <w:tcPr>
            <w:tcW w:w="2552" w:type="dxa"/>
            <w:gridSpan w:val="2"/>
            <w:vMerge w:val="restart"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Кадровая поддержка клубных учреждений</w:t>
            </w:r>
          </w:p>
        </w:tc>
        <w:tc>
          <w:tcPr>
            <w:tcW w:w="2553" w:type="dxa"/>
            <w:gridSpan w:val="2"/>
            <w:vMerge w:val="restart"/>
          </w:tcPr>
          <w:p w:rsidR="000E4237" w:rsidRPr="0021723D" w:rsidRDefault="000E4237" w:rsidP="000B31C3">
            <w:pPr>
              <w:contextualSpacing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0E4237" w:rsidRPr="0021723D" w:rsidRDefault="000E4237" w:rsidP="000B31C3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0E4237" w:rsidRPr="0021723D" w:rsidTr="00FA6F87">
        <w:tc>
          <w:tcPr>
            <w:tcW w:w="664" w:type="dxa"/>
            <w:vMerge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0E4237" w:rsidRPr="0021723D" w:rsidRDefault="008350A5" w:rsidP="008350A5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18773,5</w:t>
            </w:r>
          </w:p>
        </w:tc>
        <w:tc>
          <w:tcPr>
            <w:tcW w:w="1058" w:type="dxa"/>
            <w:gridSpan w:val="2"/>
          </w:tcPr>
          <w:p w:rsidR="000E4237" w:rsidRPr="0021723D" w:rsidRDefault="008350A5" w:rsidP="00AE5E44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5413,1</w:t>
            </w:r>
          </w:p>
        </w:tc>
        <w:tc>
          <w:tcPr>
            <w:tcW w:w="1068" w:type="dxa"/>
            <w:gridSpan w:val="2"/>
          </w:tcPr>
          <w:p w:rsidR="000E4237" w:rsidRPr="0021723D" w:rsidRDefault="008350A5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6400,3</w:t>
            </w:r>
          </w:p>
        </w:tc>
        <w:tc>
          <w:tcPr>
            <w:tcW w:w="1068" w:type="dxa"/>
            <w:gridSpan w:val="2"/>
          </w:tcPr>
          <w:p w:rsidR="000E4237" w:rsidRPr="0021723D" w:rsidRDefault="008350A5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6960,1</w:t>
            </w:r>
          </w:p>
        </w:tc>
        <w:tc>
          <w:tcPr>
            <w:tcW w:w="2552" w:type="dxa"/>
            <w:gridSpan w:val="2"/>
            <w:vMerge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E4237" w:rsidRPr="0021723D" w:rsidTr="00FA6F87">
        <w:tc>
          <w:tcPr>
            <w:tcW w:w="664" w:type="dxa"/>
            <w:vMerge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E4237" w:rsidRPr="0021723D" w:rsidTr="003F4C9E">
        <w:trPr>
          <w:trHeight w:val="1000"/>
        </w:trPr>
        <w:tc>
          <w:tcPr>
            <w:tcW w:w="664" w:type="dxa"/>
            <w:vMerge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0E4237" w:rsidRPr="0021723D" w:rsidRDefault="008350A5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4259,9</w:t>
            </w:r>
          </w:p>
        </w:tc>
        <w:tc>
          <w:tcPr>
            <w:tcW w:w="1058" w:type="dxa"/>
            <w:gridSpan w:val="2"/>
          </w:tcPr>
          <w:p w:rsidR="000E4237" w:rsidRPr="0021723D" w:rsidRDefault="008350A5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1664,5</w:t>
            </w:r>
          </w:p>
        </w:tc>
        <w:tc>
          <w:tcPr>
            <w:tcW w:w="1068" w:type="dxa"/>
            <w:gridSpan w:val="2"/>
          </w:tcPr>
          <w:p w:rsidR="000E4237" w:rsidRPr="0021723D" w:rsidRDefault="008350A5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1255,9</w:t>
            </w:r>
          </w:p>
        </w:tc>
        <w:tc>
          <w:tcPr>
            <w:tcW w:w="1068" w:type="dxa"/>
            <w:gridSpan w:val="2"/>
          </w:tcPr>
          <w:p w:rsidR="000E4237" w:rsidRPr="0021723D" w:rsidRDefault="008350A5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1339,5</w:t>
            </w:r>
          </w:p>
        </w:tc>
        <w:tc>
          <w:tcPr>
            <w:tcW w:w="2552" w:type="dxa"/>
            <w:gridSpan w:val="2"/>
            <w:vMerge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E4237" w:rsidRPr="0021723D" w:rsidTr="00FA6F87">
        <w:tc>
          <w:tcPr>
            <w:tcW w:w="664" w:type="dxa"/>
            <w:vMerge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0E4237" w:rsidRPr="0021723D" w:rsidRDefault="008350A5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2"/>
          </w:tcPr>
          <w:p w:rsidR="000E4237" w:rsidRPr="0021723D" w:rsidRDefault="008350A5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gridSpan w:val="2"/>
          </w:tcPr>
          <w:p w:rsidR="000E4237" w:rsidRPr="0021723D" w:rsidRDefault="008350A5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gridSpan w:val="2"/>
          </w:tcPr>
          <w:p w:rsidR="000E4237" w:rsidRPr="0021723D" w:rsidRDefault="008350A5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2" w:type="dxa"/>
            <w:gridSpan w:val="2"/>
            <w:vMerge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E4D41" w:rsidRPr="0021723D" w:rsidTr="00FA6F87">
        <w:trPr>
          <w:trHeight w:val="944"/>
        </w:trPr>
        <w:tc>
          <w:tcPr>
            <w:tcW w:w="664" w:type="dxa"/>
            <w:vMerge w:val="restart"/>
          </w:tcPr>
          <w:p w:rsidR="008E4D41" w:rsidRPr="0021723D" w:rsidRDefault="00995D3A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E4D41" w:rsidRPr="0021723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988" w:type="dxa"/>
            <w:vMerge w:val="restart"/>
          </w:tcPr>
          <w:p w:rsidR="008E4D41" w:rsidRPr="0021723D" w:rsidRDefault="008E4D4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eastAsia="Times New Roman" w:hAnsi="Times New Roman" w:cs="Times New Roman"/>
              </w:rPr>
              <w:t>на поэтапное повышение уровня средней заработной платы работников муниципальных учреждений отрасли культуры, искусства и кинематографии</w:t>
            </w:r>
          </w:p>
        </w:tc>
        <w:tc>
          <w:tcPr>
            <w:tcW w:w="1843" w:type="dxa"/>
          </w:tcPr>
          <w:p w:rsidR="008E4D41" w:rsidRPr="0021723D" w:rsidRDefault="008E4D4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8E4D41" w:rsidRPr="0021723D" w:rsidRDefault="008E4D4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19303,7</w:t>
            </w:r>
          </w:p>
        </w:tc>
        <w:tc>
          <w:tcPr>
            <w:tcW w:w="1058" w:type="dxa"/>
            <w:gridSpan w:val="2"/>
          </w:tcPr>
          <w:p w:rsidR="008E4D41" w:rsidRPr="0021723D" w:rsidRDefault="008E4D4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5619,9</w:t>
            </w:r>
          </w:p>
        </w:tc>
        <w:tc>
          <w:tcPr>
            <w:tcW w:w="1068" w:type="dxa"/>
            <w:gridSpan w:val="2"/>
          </w:tcPr>
          <w:p w:rsidR="008E4D41" w:rsidRPr="0021723D" w:rsidRDefault="008E4D4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6841,9</w:t>
            </w:r>
          </w:p>
        </w:tc>
        <w:tc>
          <w:tcPr>
            <w:tcW w:w="1068" w:type="dxa"/>
            <w:gridSpan w:val="2"/>
          </w:tcPr>
          <w:p w:rsidR="008E4D41" w:rsidRPr="0021723D" w:rsidRDefault="008E4D4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6841,9</w:t>
            </w:r>
          </w:p>
        </w:tc>
        <w:tc>
          <w:tcPr>
            <w:tcW w:w="2552" w:type="dxa"/>
            <w:gridSpan w:val="2"/>
            <w:vMerge w:val="restart"/>
          </w:tcPr>
          <w:p w:rsidR="008E4D41" w:rsidRPr="0021723D" w:rsidRDefault="008E4D4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 w:val="restart"/>
          </w:tcPr>
          <w:p w:rsidR="008E4D41" w:rsidRPr="0021723D" w:rsidRDefault="008E4D41" w:rsidP="00CC0972">
            <w:pPr>
              <w:contextualSpacing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E4D41" w:rsidRPr="0021723D" w:rsidRDefault="008E4D41" w:rsidP="00CC0972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8E4D41" w:rsidRPr="0021723D" w:rsidTr="00FA6F87">
        <w:tc>
          <w:tcPr>
            <w:tcW w:w="664" w:type="dxa"/>
            <w:vMerge/>
          </w:tcPr>
          <w:p w:rsidR="008E4D41" w:rsidRPr="0021723D" w:rsidRDefault="008E4D4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E4D41" w:rsidRPr="0021723D" w:rsidRDefault="008E4D4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E4D41" w:rsidRPr="0021723D" w:rsidRDefault="008E4D41" w:rsidP="00CC0972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8E4D41" w:rsidRPr="0021723D" w:rsidRDefault="008E4D4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15298,9</w:t>
            </w:r>
          </w:p>
        </w:tc>
        <w:tc>
          <w:tcPr>
            <w:tcW w:w="1058" w:type="dxa"/>
            <w:gridSpan w:val="2"/>
          </w:tcPr>
          <w:p w:rsidR="008E4D41" w:rsidRPr="0021723D" w:rsidRDefault="008E4D4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4254,9</w:t>
            </w:r>
          </w:p>
        </w:tc>
        <w:tc>
          <w:tcPr>
            <w:tcW w:w="1068" w:type="dxa"/>
            <w:gridSpan w:val="2"/>
          </w:tcPr>
          <w:p w:rsidR="008E4D41" w:rsidRPr="0021723D" w:rsidRDefault="008E4D4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5242,1</w:t>
            </w:r>
          </w:p>
        </w:tc>
        <w:tc>
          <w:tcPr>
            <w:tcW w:w="1068" w:type="dxa"/>
            <w:gridSpan w:val="2"/>
          </w:tcPr>
          <w:p w:rsidR="008E4D41" w:rsidRPr="0021723D" w:rsidRDefault="008E4D4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5801,92</w:t>
            </w:r>
          </w:p>
        </w:tc>
        <w:tc>
          <w:tcPr>
            <w:tcW w:w="2552" w:type="dxa"/>
            <w:gridSpan w:val="2"/>
            <w:vMerge/>
          </w:tcPr>
          <w:p w:rsidR="008E4D41" w:rsidRPr="0021723D" w:rsidRDefault="008E4D4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8E4D41" w:rsidRPr="0021723D" w:rsidRDefault="008E4D41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CA4D5A" w:rsidRPr="0021723D" w:rsidTr="00FA6F87">
        <w:trPr>
          <w:trHeight w:val="548"/>
        </w:trPr>
        <w:tc>
          <w:tcPr>
            <w:tcW w:w="664" w:type="dxa"/>
            <w:vMerge w:val="restart"/>
          </w:tcPr>
          <w:p w:rsidR="00CA4D5A" w:rsidRPr="0021723D" w:rsidRDefault="00995D3A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A4D5A" w:rsidRPr="0021723D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988" w:type="dxa"/>
            <w:vMerge w:val="restart"/>
          </w:tcPr>
          <w:p w:rsidR="00CA4D5A" w:rsidRPr="0021723D" w:rsidRDefault="00CA4D5A" w:rsidP="0005649C">
            <w:pPr>
              <w:rPr>
                <w:rFonts w:ascii="Times New Roman" w:eastAsia="Times New Roman" w:hAnsi="Times New Roman" w:cs="Times New Roman"/>
              </w:rPr>
            </w:pPr>
            <w:r w:rsidRPr="0021723D">
              <w:rPr>
                <w:rFonts w:ascii="Times New Roman" w:eastAsia="Times New Roman" w:hAnsi="Times New Roman" w:cs="Times New Roman"/>
              </w:rPr>
              <w:t>на осуществление ежемесячных денежных выплат стимулирующего характера работникам по 3000 рублей, имеющим право на их получение   </w:t>
            </w:r>
          </w:p>
        </w:tc>
        <w:tc>
          <w:tcPr>
            <w:tcW w:w="1843" w:type="dxa"/>
          </w:tcPr>
          <w:p w:rsidR="00CA4D5A" w:rsidRPr="0021723D" w:rsidRDefault="00CA4D5A" w:rsidP="00CC0972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3474,6</w:t>
            </w:r>
          </w:p>
        </w:tc>
        <w:tc>
          <w:tcPr>
            <w:tcW w:w="1058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1158,5</w:t>
            </w:r>
          </w:p>
        </w:tc>
        <w:tc>
          <w:tcPr>
            <w:tcW w:w="1068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1158,2</w:t>
            </w:r>
          </w:p>
        </w:tc>
        <w:tc>
          <w:tcPr>
            <w:tcW w:w="1068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1158,2</w:t>
            </w:r>
          </w:p>
        </w:tc>
        <w:tc>
          <w:tcPr>
            <w:tcW w:w="2552" w:type="dxa"/>
            <w:gridSpan w:val="2"/>
            <w:vMerge w:val="restart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 w:val="restart"/>
          </w:tcPr>
          <w:p w:rsidR="00CA4D5A" w:rsidRPr="0021723D" w:rsidRDefault="00CA4D5A" w:rsidP="00CA4D5A">
            <w:pPr>
              <w:contextualSpacing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CA4D5A" w:rsidRPr="0021723D" w:rsidRDefault="00CA4D5A" w:rsidP="00CA4D5A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CA4D5A" w:rsidRPr="0021723D" w:rsidTr="00FA6F87">
        <w:trPr>
          <w:trHeight w:val="984"/>
        </w:trPr>
        <w:tc>
          <w:tcPr>
            <w:tcW w:w="664" w:type="dxa"/>
            <w:vMerge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CA4D5A" w:rsidRPr="0021723D" w:rsidRDefault="00CA4D5A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CA4D5A" w:rsidRPr="0021723D" w:rsidRDefault="00CA4D5A" w:rsidP="00CC0972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3474,6</w:t>
            </w:r>
          </w:p>
        </w:tc>
        <w:tc>
          <w:tcPr>
            <w:tcW w:w="1058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1158,5</w:t>
            </w:r>
          </w:p>
        </w:tc>
        <w:tc>
          <w:tcPr>
            <w:tcW w:w="1068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1158,2</w:t>
            </w:r>
          </w:p>
        </w:tc>
        <w:tc>
          <w:tcPr>
            <w:tcW w:w="1068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1158,2</w:t>
            </w:r>
          </w:p>
        </w:tc>
        <w:tc>
          <w:tcPr>
            <w:tcW w:w="2552" w:type="dxa"/>
            <w:gridSpan w:val="2"/>
            <w:vMerge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CA4D5A" w:rsidRPr="0021723D" w:rsidTr="00FA6F87">
        <w:trPr>
          <w:trHeight w:val="694"/>
        </w:trPr>
        <w:tc>
          <w:tcPr>
            <w:tcW w:w="664" w:type="dxa"/>
            <w:vMerge w:val="restart"/>
          </w:tcPr>
          <w:p w:rsidR="00CA4D5A" w:rsidRPr="0021723D" w:rsidRDefault="00995D3A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CA4D5A" w:rsidRPr="0021723D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2988" w:type="dxa"/>
            <w:vMerge w:val="restart"/>
          </w:tcPr>
          <w:p w:rsidR="00CA4D5A" w:rsidRPr="0021723D" w:rsidRDefault="00CA4D5A" w:rsidP="0005649C">
            <w:pPr>
              <w:rPr>
                <w:rFonts w:ascii="Times New Roman" w:eastAsia="Times New Roman" w:hAnsi="Times New Roman" w:cs="Times New Roman"/>
              </w:rPr>
            </w:pPr>
            <w:r w:rsidRPr="0021723D">
              <w:rPr>
                <w:rFonts w:ascii="Times New Roman" w:eastAsia="Times New Roman" w:hAnsi="Times New Roman" w:cs="Times New Roman"/>
              </w:rPr>
              <w:t>Дополнительные выплаты стимулирующего характера отдельным категориям работников</w:t>
            </w:r>
          </w:p>
        </w:tc>
        <w:tc>
          <w:tcPr>
            <w:tcW w:w="1843" w:type="dxa"/>
          </w:tcPr>
          <w:p w:rsidR="00CA4D5A" w:rsidRPr="0021723D" w:rsidRDefault="00CA4D5A" w:rsidP="00CC0972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 w:val="restart"/>
          </w:tcPr>
          <w:p w:rsidR="00CA4D5A" w:rsidRPr="0021723D" w:rsidRDefault="00CA4D5A" w:rsidP="00CA4D5A">
            <w:pPr>
              <w:contextualSpacing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CA4D5A" w:rsidRPr="0021723D" w:rsidRDefault="00CA4D5A" w:rsidP="00CA4D5A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CA4D5A" w:rsidRPr="0021723D" w:rsidTr="00FA6F87">
        <w:tc>
          <w:tcPr>
            <w:tcW w:w="664" w:type="dxa"/>
            <w:vMerge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4D5A" w:rsidRPr="0021723D" w:rsidRDefault="00CA4D5A" w:rsidP="00CC0972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898,5</w:t>
            </w:r>
          </w:p>
        </w:tc>
        <w:tc>
          <w:tcPr>
            <w:tcW w:w="1058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299,5</w:t>
            </w:r>
          </w:p>
        </w:tc>
        <w:tc>
          <w:tcPr>
            <w:tcW w:w="1068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299,5</w:t>
            </w:r>
          </w:p>
        </w:tc>
        <w:tc>
          <w:tcPr>
            <w:tcW w:w="1068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299,5</w:t>
            </w:r>
          </w:p>
        </w:tc>
        <w:tc>
          <w:tcPr>
            <w:tcW w:w="2552" w:type="dxa"/>
            <w:gridSpan w:val="2"/>
            <w:vMerge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CA4D5A" w:rsidRPr="0021723D" w:rsidTr="00FA6F87">
        <w:trPr>
          <w:trHeight w:val="992"/>
        </w:trPr>
        <w:tc>
          <w:tcPr>
            <w:tcW w:w="664" w:type="dxa"/>
            <w:vMerge w:val="restart"/>
          </w:tcPr>
          <w:p w:rsidR="00CA4D5A" w:rsidRPr="0021723D" w:rsidRDefault="00995D3A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A4D5A" w:rsidRPr="0021723D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2988" w:type="dxa"/>
            <w:vMerge w:val="restart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eastAsia="Times New Roman" w:hAnsi="Times New Roman" w:cs="Times New Roman"/>
              </w:rPr>
              <w:t>Стимулирование работников муниципальных учреждений в сфере культуры и искусства</w:t>
            </w:r>
          </w:p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4D5A" w:rsidRPr="0021723D" w:rsidRDefault="00CA4D5A" w:rsidP="00CC0972">
            <w:pPr>
              <w:rPr>
                <w:rFonts w:ascii="Times New Roman" w:hAnsi="Times New Roman" w:cs="Times New Roman"/>
              </w:rPr>
            </w:pPr>
          </w:p>
          <w:p w:rsidR="00CA4D5A" w:rsidRPr="0021723D" w:rsidRDefault="00CA4D5A" w:rsidP="00CC0972">
            <w:pPr>
              <w:rPr>
                <w:rFonts w:ascii="Times New Roman" w:hAnsi="Times New Roman" w:cs="Times New Roman"/>
              </w:rPr>
            </w:pPr>
          </w:p>
          <w:p w:rsidR="00CA4D5A" w:rsidRPr="0021723D" w:rsidRDefault="00CA4D5A" w:rsidP="00CC0972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CA4D5A" w:rsidRPr="0021723D" w:rsidRDefault="00CA4D5A" w:rsidP="0032193B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3361,4</w:t>
            </w:r>
          </w:p>
        </w:tc>
        <w:tc>
          <w:tcPr>
            <w:tcW w:w="1058" w:type="dxa"/>
            <w:gridSpan w:val="2"/>
          </w:tcPr>
          <w:p w:rsidR="00CA4D5A" w:rsidRPr="0021723D" w:rsidRDefault="00CA4D5A" w:rsidP="0032193B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1365,0</w:t>
            </w:r>
          </w:p>
        </w:tc>
        <w:tc>
          <w:tcPr>
            <w:tcW w:w="1068" w:type="dxa"/>
            <w:gridSpan w:val="2"/>
          </w:tcPr>
          <w:p w:rsidR="00CA4D5A" w:rsidRPr="0021723D" w:rsidRDefault="00CA4D5A" w:rsidP="0032193B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956,4</w:t>
            </w:r>
          </w:p>
        </w:tc>
        <w:tc>
          <w:tcPr>
            <w:tcW w:w="1068" w:type="dxa"/>
            <w:gridSpan w:val="2"/>
          </w:tcPr>
          <w:p w:rsidR="00CA4D5A" w:rsidRPr="0021723D" w:rsidRDefault="00CA4D5A" w:rsidP="0032193B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1040,0</w:t>
            </w:r>
          </w:p>
        </w:tc>
        <w:tc>
          <w:tcPr>
            <w:tcW w:w="2552" w:type="dxa"/>
            <w:gridSpan w:val="2"/>
            <w:vMerge w:val="restart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 w:val="restart"/>
          </w:tcPr>
          <w:p w:rsidR="00CA4D5A" w:rsidRPr="0021723D" w:rsidRDefault="00CA4D5A" w:rsidP="00CA4D5A">
            <w:pPr>
              <w:contextualSpacing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CA4D5A" w:rsidRPr="0021723D" w:rsidRDefault="00CA4D5A" w:rsidP="00CA4D5A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CA4D5A" w:rsidRPr="0021723D" w:rsidTr="00FA6F87">
        <w:tc>
          <w:tcPr>
            <w:tcW w:w="664" w:type="dxa"/>
            <w:vMerge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4D5A" w:rsidRPr="0021723D" w:rsidRDefault="00CA4D5A" w:rsidP="00CC0972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3361,4</w:t>
            </w:r>
          </w:p>
        </w:tc>
        <w:tc>
          <w:tcPr>
            <w:tcW w:w="1058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1365,0</w:t>
            </w:r>
          </w:p>
        </w:tc>
        <w:tc>
          <w:tcPr>
            <w:tcW w:w="1068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956,4</w:t>
            </w:r>
          </w:p>
        </w:tc>
        <w:tc>
          <w:tcPr>
            <w:tcW w:w="1068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1040,0</w:t>
            </w:r>
          </w:p>
        </w:tc>
        <w:tc>
          <w:tcPr>
            <w:tcW w:w="2552" w:type="dxa"/>
            <w:gridSpan w:val="2"/>
            <w:vMerge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9D0071" w:rsidRPr="0021723D" w:rsidTr="00FA6F87">
        <w:tc>
          <w:tcPr>
            <w:tcW w:w="664" w:type="dxa"/>
            <w:vMerge w:val="restart"/>
          </w:tcPr>
          <w:p w:rsidR="009D0071" w:rsidRPr="0021723D" w:rsidRDefault="00995D3A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88" w:type="dxa"/>
            <w:vMerge w:val="restart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Подпрограмма «Молодёжь Тамани» на 2018-2020 годы Новотаманского сельского поселения Темрюкского района</w:t>
            </w:r>
          </w:p>
        </w:tc>
        <w:tc>
          <w:tcPr>
            <w:tcW w:w="1843" w:type="dxa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9D0071" w:rsidRPr="0021723D" w:rsidRDefault="009D0071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162,0</w:t>
            </w:r>
          </w:p>
        </w:tc>
        <w:tc>
          <w:tcPr>
            <w:tcW w:w="1058" w:type="dxa"/>
            <w:gridSpan w:val="2"/>
          </w:tcPr>
          <w:p w:rsidR="009D0071" w:rsidRPr="0021723D" w:rsidRDefault="009D0071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068" w:type="dxa"/>
            <w:gridSpan w:val="2"/>
          </w:tcPr>
          <w:p w:rsidR="009D0071" w:rsidRPr="0021723D" w:rsidRDefault="009D0071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068" w:type="dxa"/>
            <w:gridSpan w:val="2"/>
          </w:tcPr>
          <w:p w:rsidR="009D0071" w:rsidRPr="0021723D" w:rsidRDefault="009D0071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2552" w:type="dxa"/>
            <w:gridSpan w:val="2"/>
            <w:vMerge w:val="restart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Интеллектуальное развитие молодежи, развитие художественного и научно-технического творчества</w:t>
            </w:r>
          </w:p>
        </w:tc>
        <w:tc>
          <w:tcPr>
            <w:tcW w:w="2553" w:type="dxa"/>
            <w:gridSpan w:val="2"/>
            <w:vMerge w:val="restart"/>
          </w:tcPr>
          <w:p w:rsidR="00CA4D5A" w:rsidRPr="0021723D" w:rsidRDefault="00CA4D5A" w:rsidP="00CA4D5A">
            <w:pPr>
              <w:contextualSpacing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9D0071" w:rsidRPr="0021723D" w:rsidRDefault="00CA4D5A" w:rsidP="00CA4D5A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9D0071" w:rsidRPr="0021723D" w:rsidTr="00FA6F87">
        <w:tc>
          <w:tcPr>
            <w:tcW w:w="664" w:type="dxa"/>
            <w:vMerge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9D0071" w:rsidRPr="0021723D" w:rsidTr="00FA6F87">
        <w:tc>
          <w:tcPr>
            <w:tcW w:w="664" w:type="dxa"/>
            <w:vMerge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9D0071" w:rsidRPr="0021723D" w:rsidTr="00FA6F87">
        <w:tc>
          <w:tcPr>
            <w:tcW w:w="664" w:type="dxa"/>
            <w:vMerge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9D0071" w:rsidRPr="0021723D" w:rsidRDefault="009D0071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162,0</w:t>
            </w:r>
          </w:p>
        </w:tc>
        <w:tc>
          <w:tcPr>
            <w:tcW w:w="1058" w:type="dxa"/>
            <w:gridSpan w:val="2"/>
          </w:tcPr>
          <w:p w:rsidR="009D0071" w:rsidRPr="0021723D" w:rsidRDefault="009D0071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068" w:type="dxa"/>
            <w:gridSpan w:val="2"/>
          </w:tcPr>
          <w:p w:rsidR="009D0071" w:rsidRPr="0021723D" w:rsidRDefault="009D0071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068" w:type="dxa"/>
            <w:gridSpan w:val="2"/>
          </w:tcPr>
          <w:p w:rsidR="009D0071" w:rsidRPr="0021723D" w:rsidRDefault="009D0071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2552" w:type="dxa"/>
            <w:gridSpan w:val="2"/>
            <w:vMerge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9D0071" w:rsidRPr="0021723D" w:rsidTr="00FA6F87">
        <w:tc>
          <w:tcPr>
            <w:tcW w:w="664" w:type="dxa"/>
            <w:vMerge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E4237" w:rsidRPr="0021723D" w:rsidTr="00FA6F87">
        <w:tc>
          <w:tcPr>
            <w:tcW w:w="664" w:type="dxa"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3" w:type="dxa"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0E4237" w:rsidRPr="0021723D" w:rsidRDefault="000A7879" w:rsidP="002172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44999,8</w:t>
            </w:r>
          </w:p>
        </w:tc>
        <w:tc>
          <w:tcPr>
            <w:tcW w:w="1058" w:type="dxa"/>
            <w:gridSpan w:val="2"/>
          </w:tcPr>
          <w:p w:rsidR="000E4237" w:rsidRPr="0021723D" w:rsidRDefault="00581738" w:rsidP="002172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19806,4</w:t>
            </w:r>
          </w:p>
        </w:tc>
        <w:tc>
          <w:tcPr>
            <w:tcW w:w="1068" w:type="dxa"/>
            <w:gridSpan w:val="2"/>
          </w:tcPr>
          <w:p w:rsidR="000E4237" w:rsidRPr="0021723D" w:rsidRDefault="0087228B" w:rsidP="003A4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12626,9</w:t>
            </w:r>
          </w:p>
        </w:tc>
        <w:tc>
          <w:tcPr>
            <w:tcW w:w="1068" w:type="dxa"/>
            <w:gridSpan w:val="2"/>
          </w:tcPr>
          <w:p w:rsidR="000E4237" w:rsidRPr="0021723D" w:rsidRDefault="00E57458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12566,5</w:t>
            </w:r>
          </w:p>
        </w:tc>
        <w:tc>
          <w:tcPr>
            <w:tcW w:w="2552" w:type="dxa"/>
            <w:gridSpan w:val="2"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</w:tbl>
    <w:p w:rsidR="003D6F95" w:rsidRPr="0021723D" w:rsidRDefault="003D6F95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723D" w:rsidRPr="0021723D" w:rsidRDefault="0021723D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центр»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3D6F95" w:rsidRPr="0005649C" w:rsidRDefault="003D6F95" w:rsidP="0005649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    Л.А. Козлова</w:t>
      </w:r>
    </w:p>
    <w:sectPr w:rsidR="003D6F95" w:rsidRPr="0005649C" w:rsidSect="003D6F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2D3" w:rsidRDefault="00C162D3" w:rsidP="003D6F95">
      <w:pPr>
        <w:spacing w:after="0" w:line="240" w:lineRule="auto"/>
      </w:pPr>
      <w:r>
        <w:separator/>
      </w:r>
    </w:p>
  </w:endnote>
  <w:endnote w:type="continuationSeparator" w:id="0">
    <w:p w:rsidR="00C162D3" w:rsidRDefault="00C162D3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2D3" w:rsidRDefault="00C162D3" w:rsidP="003D6F95">
      <w:pPr>
        <w:spacing w:after="0" w:line="240" w:lineRule="auto"/>
      </w:pPr>
      <w:r>
        <w:separator/>
      </w:r>
    </w:p>
  </w:footnote>
  <w:footnote w:type="continuationSeparator" w:id="0">
    <w:p w:rsidR="00C162D3" w:rsidRDefault="00C162D3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</w:sdtPr>
    <w:sdtContent>
      <w:p w:rsidR="003D6F95" w:rsidRDefault="00C0651E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C0651E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390988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5649C"/>
    <w:rsid w:val="000029A4"/>
    <w:rsid w:val="0003669D"/>
    <w:rsid w:val="0005649C"/>
    <w:rsid w:val="0006075B"/>
    <w:rsid w:val="000A7879"/>
    <w:rsid w:val="000B31C3"/>
    <w:rsid w:val="000B6FFC"/>
    <w:rsid w:val="000E4237"/>
    <w:rsid w:val="001851B7"/>
    <w:rsid w:val="0019698A"/>
    <w:rsid w:val="00203569"/>
    <w:rsid w:val="0021723D"/>
    <w:rsid w:val="00265D12"/>
    <w:rsid w:val="00283DEB"/>
    <w:rsid w:val="002D479F"/>
    <w:rsid w:val="00390988"/>
    <w:rsid w:val="003A4A9E"/>
    <w:rsid w:val="003D6F95"/>
    <w:rsid w:val="003F1EF4"/>
    <w:rsid w:val="003F4C9E"/>
    <w:rsid w:val="00406700"/>
    <w:rsid w:val="0041699A"/>
    <w:rsid w:val="004964B0"/>
    <w:rsid w:val="004C0E8D"/>
    <w:rsid w:val="005154F8"/>
    <w:rsid w:val="00581738"/>
    <w:rsid w:val="005C02DA"/>
    <w:rsid w:val="00645D28"/>
    <w:rsid w:val="007247B7"/>
    <w:rsid w:val="00737F7D"/>
    <w:rsid w:val="00770C0F"/>
    <w:rsid w:val="007D6284"/>
    <w:rsid w:val="008350A5"/>
    <w:rsid w:val="00840219"/>
    <w:rsid w:val="00843A1B"/>
    <w:rsid w:val="008442EF"/>
    <w:rsid w:val="00861C26"/>
    <w:rsid w:val="0087228B"/>
    <w:rsid w:val="00885ECA"/>
    <w:rsid w:val="008E4D41"/>
    <w:rsid w:val="00995D3A"/>
    <w:rsid w:val="009A1F02"/>
    <w:rsid w:val="009D0071"/>
    <w:rsid w:val="009D7309"/>
    <w:rsid w:val="00A0017B"/>
    <w:rsid w:val="00A673B6"/>
    <w:rsid w:val="00AD781C"/>
    <w:rsid w:val="00AE5E44"/>
    <w:rsid w:val="00AF2ED6"/>
    <w:rsid w:val="00C0651E"/>
    <w:rsid w:val="00C162D3"/>
    <w:rsid w:val="00C849A0"/>
    <w:rsid w:val="00CA4D5A"/>
    <w:rsid w:val="00D24877"/>
    <w:rsid w:val="00D540C1"/>
    <w:rsid w:val="00D65EE4"/>
    <w:rsid w:val="00DD4C22"/>
    <w:rsid w:val="00DF3755"/>
    <w:rsid w:val="00E57458"/>
    <w:rsid w:val="00E7577C"/>
    <w:rsid w:val="00F02D7F"/>
    <w:rsid w:val="00F06325"/>
    <w:rsid w:val="00F858BE"/>
    <w:rsid w:val="00FA6F87"/>
    <w:rsid w:val="00FC3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1</cp:lastModifiedBy>
  <cp:revision>29</cp:revision>
  <cp:lastPrinted>2018-01-10T04:35:00Z</cp:lastPrinted>
  <dcterms:created xsi:type="dcterms:W3CDTF">2017-11-14T08:29:00Z</dcterms:created>
  <dcterms:modified xsi:type="dcterms:W3CDTF">2018-04-25T12:25:00Z</dcterms:modified>
</cp:coreProperties>
</file>